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0BC9FE" w14:textId="696415C5" w:rsidR="00C857EA" w:rsidRPr="00B833E1" w:rsidRDefault="007F1FFE" w:rsidP="00C857EA">
      <w:pPr>
        <w:jc w:val="center"/>
        <w:rPr>
          <w:rFonts w:ascii="Arial" w:hAnsi="Arial" w:cs="Arial"/>
          <w:b/>
          <w:lang w:val="en-US"/>
        </w:rPr>
      </w:pPr>
      <w:r w:rsidRPr="007F1FFE">
        <w:rPr>
          <w:rFonts w:ascii="Arial" w:hAnsi="Arial" w:cs="Arial"/>
          <w:b/>
          <w:lang w:val="en-US"/>
        </w:rPr>
        <w:t>A</w:t>
      </w:r>
      <w:r w:rsidRPr="00B833E1">
        <w:rPr>
          <w:rFonts w:ascii="Arial" w:hAnsi="Arial" w:cs="Arial"/>
          <w:b/>
          <w:lang w:val="en-US"/>
        </w:rPr>
        <w:t xml:space="preserve"> </w:t>
      </w:r>
      <w:r w:rsidRPr="007F1FFE">
        <w:rPr>
          <w:rFonts w:ascii="Arial" w:hAnsi="Arial" w:cs="Arial"/>
          <w:b/>
          <w:lang w:val="en-US"/>
        </w:rPr>
        <w:t>BRIEF</w:t>
      </w:r>
      <w:r w:rsidRPr="00B833E1">
        <w:rPr>
          <w:rFonts w:ascii="Arial" w:hAnsi="Arial" w:cs="Arial"/>
          <w:b/>
          <w:lang w:val="en-US"/>
        </w:rPr>
        <w:t xml:space="preserve"> </w:t>
      </w:r>
      <w:r w:rsidRPr="007F1FFE">
        <w:rPr>
          <w:rFonts w:ascii="Arial" w:hAnsi="Arial" w:cs="Arial"/>
          <w:b/>
          <w:lang w:val="en-US"/>
        </w:rPr>
        <w:t>OVERVIEW</w:t>
      </w:r>
      <w:r w:rsidRPr="00B833E1">
        <w:rPr>
          <w:rFonts w:ascii="Arial" w:hAnsi="Arial" w:cs="Arial"/>
          <w:b/>
          <w:lang w:val="en-US"/>
        </w:rPr>
        <w:t xml:space="preserve"> </w:t>
      </w:r>
      <w:r w:rsidRPr="007F1FFE">
        <w:rPr>
          <w:rFonts w:ascii="Arial" w:hAnsi="Arial" w:cs="Arial"/>
          <w:b/>
          <w:lang w:val="en-US"/>
        </w:rPr>
        <w:t>OF</w:t>
      </w:r>
      <w:r w:rsidRPr="00B833E1">
        <w:rPr>
          <w:rFonts w:ascii="Arial" w:hAnsi="Arial" w:cs="Arial"/>
          <w:b/>
          <w:lang w:val="en-US"/>
        </w:rPr>
        <w:t xml:space="preserve"> </w:t>
      </w:r>
      <w:r w:rsidRPr="007F1FFE">
        <w:rPr>
          <w:rFonts w:ascii="Arial" w:hAnsi="Arial" w:cs="Arial"/>
          <w:b/>
          <w:lang w:val="en-US"/>
        </w:rPr>
        <w:t>CUSTOMER</w:t>
      </w:r>
      <w:r w:rsidRPr="00B833E1">
        <w:rPr>
          <w:rFonts w:ascii="Arial" w:hAnsi="Arial" w:cs="Arial"/>
          <w:b/>
          <w:lang w:val="en-US"/>
        </w:rPr>
        <w:t xml:space="preserve"> </w:t>
      </w:r>
      <w:r w:rsidRPr="007F1FFE">
        <w:rPr>
          <w:rFonts w:ascii="Arial" w:hAnsi="Arial" w:cs="Arial"/>
          <w:b/>
          <w:lang w:val="en-US"/>
        </w:rPr>
        <w:t>APPEAL</w:t>
      </w:r>
      <w:r w:rsidRPr="00B833E1">
        <w:rPr>
          <w:rFonts w:ascii="Arial" w:hAnsi="Arial" w:cs="Arial"/>
          <w:b/>
          <w:lang w:val="en-US"/>
        </w:rPr>
        <w:t xml:space="preserve"> </w:t>
      </w:r>
      <w:r w:rsidRPr="007F1FFE">
        <w:rPr>
          <w:rFonts w:ascii="Arial" w:hAnsi="Arial" w:cs="Arial"/>
          <w:b/>
          <w:lang w:val="en-US"/>
        </w:rPr>
        <w:t xml:space="preserve">HALDLING RULES </w:t>
      </w:r>
    </w:p>
    <w:p w14:paraId="1D50FB2E" w14:textId="1E364E90" w:rsidR="00C857EA" w:rsidRPr="00BF2FE9" w:rsidRDefault="00C857EA" w:rsidP="00C857EA">
      <w:pPr>
        <w:jc w:val="both"/>
        <w:rPr>
          <w:rFonts w:ascii="Arial" w:hAnsi="Arial" w:cs="Arial"/>
          <w:lang w:val="en-US"/>
        </w:rPr>
      </w:pPr>
      <w:r w:rsidRPr="00BF2FE9">
        <w:rPr>
          <w:rFonts w:ascii="Arial" w:hAnsi="Arial" w:cs="Arial"/>
          <w:lang w:val="en-US"/>
        </w:rPr>
        <w:t xml:space="preserve">1. </w:t>
      </w:r>
      <w:r w:rsidR="00BF2FE9" w:rsidRPr="00BF2FE9">
        <w:rPr>
          <w:rFonts w:ascii="Arial" w:hAnsi="Arial" w:cs="Arial"/>
          <w:lang w:val="en-US"/>
        </w:rPr>
        <w:t xml:space="preserve">Customer </w:t>
      </w:r>
      <w:r w:rsidR="00BF2FE9" w:rsidRPr="00BF2FE9">
        <w:rPr>
          <w:rFonts w:ascii="Arial" w:hAnsi="Arial" w:cs="Arial"/>
          <w:lang w:val="az-Latn-AZ"/>
        </w:rPr>
        <w:t xml:space="preserve">appeals submitted </w:t>
      </w:r>
      <w:r w:rsidR="00BF2FE9" w:rsidRPr="00BF2FE9">
        <w:rPr>
          <w:rFonts w:ascii="Arial" w:hAnsi="Arial" w:cs="Arial"/>
          <w:lang w:val="en-US"/>
        </w:rPr>
        <w:t>to the Bank are review by the Customer Complaints Department (hereinafter referred to as the Department)</w:t>
      </w:r>
      <w:r w:rsidRPr="00BF2FE9">
        <w:rPr>
          <w:rFonts w:ascii="Arial" w:hAnsi="Arial" w:cs="Arial"/>
          <w:lang w:val="en-US"/>
        </w:rPr>
        <w:t>.</w:t>
      </w:r>
    </w:p>
    <w:p w14:paraId="173FE9C1" w14:textId="0130218F" w:rsidR="007A60EA" w:rsidRPr="00E47507" w:rsidRDefault="00C857EA" w:rsidP="00FE1B70">
      <w:pPr>
        <w:pStyle w:val="a"/>
        <w:tabs>
          <w:tab w:val="left" w:pos="1276"/>
        </w:tabs>
        <w:spacing w:line="276" w:lineRule="auto"/>
        <w:rPr>
          <w:sz w:val="22"/>
          <w:szCs w:val="22"/>
          <w:lang w:val="en-US"/>
        </w:rPr>
      </w:pPr>
      <w:r w:rsidRPr="00E47507">
        <w:rPr>
          <w:sz w:val="22"/>
          <w:szCs w:val="22"/>
          <w:lang w:val="en-US"/>
        </w:rPr>
        <w:t xml:space="preserve">2. </w:t>
      </w:r>
      <w:r w:rsidR="005169DD" w:rsidRPr="00E47507">
        <w:rPr>
          <w:sz w:val="22"/>
          <w:szCs w:val="22"/>
          <w:lang w:val="en-US"/>
        </w:rPr>
        <w:t>Customer appeals submitted to the Bank are accepted for consideration only if they contain the mandatory details required for unambiguous customer identification</w:t>
      </w:r>
      <w:r w:rsidR="007A60EA" w:rsidRPr="00E47507">
        <w:rPr>
          <w:sz w:val="22"/>
          <w:szCs w:val="22"/>
          <w:lang w:val="en-US"/>
        </w:rPr>
        <w:t>;</w:t>
      </w:r>
    </w:p>
    <w:p w14:paraId="09F756BA" w14:textId="0C6AA445" w:rsidR="007A60EA" w:rsidRPr="00E47507" w:rsidRDefault="007A60EA" w:rsidP="00E75D2C">
      <w:pPr>
        <w:pStyle w:val="a0"/>
        <w:tabs>
          <w:tab w:val="left" w:pos="1985"/>
        </w:tabs>
        <w:spacing w:line="276" w:lineRule="auto"/>
        <w:ind w:left="284"/>
        <w:jc w:val="both"/>
        <w:rPr>
          <w:rFonts w:cs="Arial"/>
          <w:b w:val="0"/>
          <w:caps w:val="0"/>
          <w:sz w:val="22"/>
          <w:szCs w:val="22"/>
          <w:lang w:val="az-Latn-AZ"/>
        </w:rPr>
      </w:pPr>
      <w:r w:rsidRPr="00E47507">
        <w:rPr>
          <w:rFonts w:cs="Arial"/>
          <w:b w:val="0"/>
          <w:caps w:val="0"/>
          <w:sz w:val="22"/>
          <w:szCs w:val="22"/>
          <w:lang w:val="az-Latn-AZ"/>
        </w:rPr>
        <w:t xml:space="preserve">2.1. </w:t>
      </w:r>
      <w:r w:rsidR="00E7079E" w:rsidRPr="00E47507">
        <w:rPr>
          <w:rFonts w:cs="Arial"/>
          <w:b w:val="0"/>
          <w:caps w:val="0"/>
          <w:sz w:val="22"/>
          <w:szCs w:val="22"/>
          <w:lang w:val="az-Latn-AZ"/>
        </w:rPr>
        <w:t>Name of the organization, T</w:t>
      </w:r>
      <w:r w:rsidR="00E47507" w:rsidRPr="00E47507">
        <w:rPr>
          <w:rFonts w:cs="Arial"/>
          <w:b w:val="0"/>
          <w:caps w:val="0"/>
          <w:sz w:val="22"/>
          <w:szCs w:val="22"/>
          <w:lang w:val="az-Latn-AZ"/>
        </w:rPr>
        <w:t>IN</w:t>
      </w:r>
      <w:r w:rsidR="00BD090B" w:rsidRPr="00E47507">
        <w:rPr>
          <w:rStyle w:val="FootnoteReference"/>
          <w:rFonts w:ascii="Arial" w:hAnsi="Arial" w:cs="Arial"/>
          <w:b w:val="0"/>
          <w:caps w:val="0"/>
          <w:sz w:val="22"/>
          <w:szCs w:val="22"/>
        </w:rPr>
        <w:footnoteReference w:id="1"/>
      </w:r>
      <w:r w:rsidR="00E7079E" w:rsidRPr="00E47507">
        <w:rPr>
          <w:rFonts w:cs="Arial"/>
          <w:b w:val="0"/>
          <w:caps w:val="0"/>
          <w:sz w:val="22"/>
          <w:szCs w:val="22"/>
          <w:lang w:val="az-Latn-AZ"/>
        </w:rPr>
        <w:t>. If a representative is acting on behalf of the organization: the representative's surname, first name, patronymic, and address (for corporate clients)</w:t>
      </w:r>
      <w:r w:rsidRPr="00E47507">
        <w:rPr>
          <w:rFonts w:cs="Arial"/>
          <w:b w:val="0"/>
          <w:caps w:val="0"/>
          <w:sz w:val="22"/>
          <w:szCs w:val="22"/>
          <w:lang w:val="en-US"/>
        </w:rPr>
        <w:t>;</w:t>
      </w:r>
    </w:p>
    <w:p w14:paraId="70C6C73A" w14:textId="6D2B7FE3" w:rsidR="007A60EA" w:rsidRPr="00E47507" w:rsidRDefault="007A60EA" w:rsidP="0028081F">
      <w:pPr>
        <w:pStyle w:val="a0"/>
        <w:tabs>
          <w:tab w:val="left" w:pos="1701"/>
        </w:tabs>
        <w:spacing w:line="276" w:lineRule="auto"/>
        <w:ind w:left="426"/>
        <w:jc w:val="both"/>
        <w:rPr>
          <w:rFonts w:cs="Arial"/>
          <w:b w:val="0"/>
          <w:caps w:val="0"/>
          <w:sz w:val="22"/>
          <w:szCs w:val="22"/>
          <w:lang w:val="az-Latn-AZ"/>
        </w:rPr>
      </w:pPr>
      <w:r w:rsidRPr="00E47507">
        <w:rPr>
          <w:rFonts w:cs="Arial"/>
          <w:b w:val="0"/>
          <w:caps w:val="0"/>
          <w:sz w:val="22"/>
          <w:szCs w:val="22"/>
          <w:lang w:val="az-Latn-AZ"/>
        </w:rPr>
        <w:t xml:space="preserve">2.1.1. </w:t>
      </w:r>
      <w:r w:rsidR="00C5286B" w:rsidRPr="00E47507">
        <w:rPr>
          <w:rFonts w:cs="Arial"/>
          <w:b w:val="0"/>
          <w:caps w:val="0"/>
          <w:sz w:val="22"/>
          <w:szCs w:val="22"/>
          <w:lang w:val="az-Latn-AZ"/>
        </w:rPr>
        <w:t>s</w:t>
      </w:r>
      <w:r w:rsidR="00611360" w:rsidRPr="00E47507">
        <w:rPr>
          <w:rFonts w:cs="Arial"/>
          <w:b w:val="0"/>
          <w:caps w:val="0"/>
          <w:sz w:val="22"/>
          <w:szCs w:val="22"/>
          <w:lang w:val="az-Latn-AZ"/>
        </w:rPr>
        <w:t xml:space="preserve">urname, first name, and patronymic (hereinafter referred to as </w:t>
      </w:r>
      <w:r w:rsidR="00E75D2C">
        <w:rPr>
          <w:rFonts w:cs="Arial"/>
          <w:b w:val="0"/>
          <w:caps w:val="0"/>
          <w:sz w:val="22"/>
          <w:szCs w:val="22"/>
          <w:lang w:val="az-Latn-AZ"/>
        </w:rPr>
        <w:t>“</w:t>
      </w:r>
      <w:r w:rsidR="00611360" w:rsidRPr="00E47507">
        <w:rPr>
          <w:rFonts w:cs="Arial"/>
          <w:b w:val="0"/>
          <w:caps w:val="0"/>
          <w:sz w:val="22"/>
          <w:szCs w:val="22"/>
          <w:lang w:val="az-Latn-AZ"/>
        </w:rPr>
        <w:t>Full Name</w:t>
      </w:r>
      <w:r w:rsidR="00E75D2C">
        <w:rPr>
          <w:rFonts w:cs="Arial"/>
          <w:b w:val="0"/>
          <w:caps w:val="0"/>
          <w:sz w:val="22"/>
          <w:szCs w:val="22"/>
          <w:lang w:val="az-Latn-AZ"/>
        </w:rPr>
        <w:t>”</w:t>
      </w:r>
      <w:r w:rsidR="00611360" w:rsidRPr="00E47507">
        <w:rPr>
          <w:rFonts w:cs="Arial"/>
          <w:b w:val="0"/>
          <w:caps w:val="0"/>
          <w:sz w:val="22"/>
          <w:szCs w:val="22"/>
          <w:lang w:val="az-Latn-AZ"/>
        </w:rPr>
        <w:t>), including the address of residence or place of work</w:t>
      </w:r>
      <w:r w:rsidR="00C5286B" w:rsidRPr="00E47507">
        <w:rPr>
          <w:rFonts w:cs="Arial"/>
          <w:b w:val="0"/>
          <w:caps w:val="0"/>
          <w:sz w:val="22"/>
          <w:szCs w:val="22"/>
          <w:lang w:val="az-Latn-AZ"/>
        </w:rPr>
        <w:t xml:space="preserve"> - </w:t>
      </w:r>
      <w:r w:rsidR="00611360" w:rsidRPr="00E47507">
        <w:rPr>
          <w:rFonts w:cs="Arial"/>
          <w:b w:val="0"/>
          <w:caps w:val="0"/>
          <w:sz w:val="22"/>
          <w:szCs w:val="22"/>
          <w:lang w:val="az-Latn-AZ"/>
        </w:rPr>
        <w:t>for individual c</w:t>
      </w:r>
      <w:r w:rsidR="00C5286B" w:rsidRPr="00E47507">
        <w:rPr>
          <w:rFonts w:cs="Arial"/>
          <w:b w:val="0"/>
          <w:caps w:val="0"/>
          <w:sz w:val="22"/>
          <w:szCs w:val="22"/>
          <w:lang w:val="az-Latn-AZ"/>
        </w:rPr>
        <w:t>ustomers</w:t>
      </w:r>
      <w:r w:rsidRPr="00E47507">
        <w:rPr>
          <w:rFonts w:cs="Arial"/>
          <w:b w:val="0"/>
          <w:caps w:val="0"/>
          <w:sz w:val="22"/>
          <w:szCs w:val="22"/>
          <w:lang w:val="en-US"/>
        </w:rPr>
        <w:t>;</w:t>
      </w:r>
    </w:p>
    <w:p w14:paraId="14D5FBFA" w14:textId="6C9EA728" w:rsidR="007A60EA" w:rsidRPr="00E47507" w:rsidRDefault="007A60EA" w:rsidP="00BF2FE9">
      <w:pPr>
        <w:pStyle w:val="a0"/>
        <w:tabs>
          <w:tab w:val="left" w:pos="1701"/>
        </w:tabs>
        <w:spacing w:line="276" w:lineRule="auto"/>
        <w:ind w:left="426"/>
        <w:jc w:val="both"/>
        <w:rPr>
          <w:rFonts w:cs="Arial"/>
          <w:b w:val="0"/>
          <w:caps w:val="0"/>
          <w:sz w:val="22"/>
          <w:szCs w:val="22"/>
          <w:lang w:val="az-Latn-AZ"/>
        </w:rPr>
      </w:pPr>
      <w:r w:rsidRPr="00E47507">
        <w:rPr>
          <w:rFonts w:cs="Arial"/>
          <w:b w:val="0"/>
          <w:caps w:val="0"/>
          <w:sz w:val="22"/>
          <w:szCs w:val="22"/>
          <w:lang w:val="az-Latn-AZ"/>
        </w:rPr>
        <w:t xml:space="preserve">2.1.2. </w:t>
      </w:r>
      <w:r w:rsidR="00457455" w:rsidRPr="00E47507">
        <w:rPr>
          <w:rFonts w:cs="Arial"/>
          <w:b w:val="0"/>
          <w:caps w:val="0"/>
          <w:sz w:val="22"/>
          <w:szCs w:val="22"/>
          <w:lang w:val="az-Latn-AZ"/>
        </w:rPr>
        <w:t>the customer's signature matching the specimen signature</w:t>
      </w:r>
      <w:r w:rsidR="00BD090B">
        <w:rPr>
          <w:rStyle w:val="FootnoteReference"/>
          <w:b w:val="0"/>
          <w:caps w:val="0"/>
          <w:lang w:val="az-Latn-AZ"/>
        </w:rPr>
        <w:footnoteReference w:id="2"/>
      </w:r>
      <w:r w:rsidRPr="00E47507">
        <w:rPr>
          <w:rFonts w:cs="Arial"/>
          <w:b w:val="0"/>
          <w:caps w:val="0"/>
          <w:sz w:val="22"/>
          <w:szCs w:val="22"/>
          <w:lang w:val="en-US"/>
        </w:rPr>
        <w:t>;</w:t>
      </w:r>
    </w:p>
    <w:p w14:paraId="70305BB1" w14:textId="4CA10EAE" w:rsidR="007A60EA" w:rsidRPr="00286EC4" w:rsidRDefault="007A60EA" w:rsidP="00BF2FE9">
      <w:pPr>
        <w:pStyle w:val="a0"/>
        <w:tabs>
          <w:tab w:val="left" w:pos="1701"/>
        </w:tabs>
        <w:spacing w:line="276" w:lineRule="auto"/>
        <w:ind w:left="426"/>
        <w:jc w:val="both"/>
        <w:rPr>
          <w:rFonts w:cs="Arial"/>
          <w:b w:val="0"/>
          <w:caps w:val="0"/>
          <w:sz w:val="22"/>
          <w:szCs w:val="22"/>
          <w:highlight w:val="yellow"/>
          <w:lang w:val="az-Latn-AZ"/>
        </w:rPr>
      </w:pPr>
      <w:r w:rsidRPr="00E47507">
        <w:rPr>
          <w:rFonts w:cs="Arial"/>
          <w:b w:val="0"/>
          <w:caps w:val="0"/>
          <w:sz w:val="22"/>
          <w:szCs w:val="22"/>
          <w:lang w:val="az-Latn-AZ"/>
        </w:rPr>
        <w:t xml:space="preserve">2.1.3. </w:t>
      </w:r>
      <w:r w:rsidR="00286EC4" w:rsidRPr="00E47507">
        <w:rPr>
          <w:rFonts w:cs="Arial"/>
          <w:b w:val="0"/>
          <w:caps w:val="0"/>
          <w:sz w:val="22"/>
          <w:szCs w:val="22"/>
          <w:lang w:val="az-Latn-AZ"/>
        </w:rPr>
        <w:t>At least one c</w:t>
      </w:r>
      <w:r w:rsidR="00F646F4" w:rsidRPr="00E47507">
        <w:rPr>
          <w:rFonts w:cs="Arial"/>
          <w:b w:val="0"/>
          <w:caps w:val="0"/>
          <w:sz w:val="22"/>
          <w:szCs w:val="22"/>
          <w:lang w:val="az-Latn-AZ"/>
        </w:rPr>
        <w:t xml:space="preserve">ustomer </w:t>
      </w:r>
      <w:r w:rsidR="00286EC4" w:rsidRPr="00E47507">
        <w:rPr>
          <w:rFonts w:cs="Arial"/>
          <w:b w:val="0"/>
          <w:caps w:val="0"/>
          <w:sz w:val="22"/>
          <w:szCs w:val="22"/>
          <w:lang w:val="az-Latn-AZ"/>
        </w:rPr>
        <w:t xml:space="preserve">contact </w:t>
      </w:r>
      <w:r w:rsidR="00F646F4" w:rsidRPr="00E47507">
        <w:rPr>
          <w:rFonts w:cs="Arial"/>
          <w:b w:val="0"/>
          <w:caps w:val="0"/>
          <w:sz w:val="22"/>
          <w:szCs w:val="22"/>
          <w:lang w:val="az-Latn-AZ"/>
        </w:rPr>
        <w:t xml:space="preserve">detail </w:t>
      </w:r>
      <w:r w:rsidR="00286EC4" w:rsidRPr="00E47507">
        <w:rPr>
          <w:rFonts w:cs="Arial"/>
          <w:b w:val="0"/>
          <w:caps w:val="0"/>
          <w:sz w:val="22"/>
          <w:szCs w:val="22"/>
          <w:lang w:val="az-Latn-AZ"/>
        </w:rPr>
        <w:t>(postal address, contact telephone numb</w:t>
      </w:r>
      <w:r w:rsidR="00286EC4" w:rsidRPr="00F646F4">
        <w:rPr>
          <w:rFonts w:cs="Arial"/>
          <w:b w:val="0"/>
          <w:caps w:val="0"/>
          <w:sz w:val="22"/>
          <w:szCs w:val="22"/>
          <w:lang w:val="az-Latn-AZ"/>
        </w:rPr>
        <w:t>ers, email address)</w:t>
      </w:r>
      <w:r w:rsidRPr="00F646F4">
        <w:rPr>
          <w:rFonts w:cs="Arial"/>
          <w:b w:val="0"/>
          <w:caps w:val="0"/>
          <w:sz w:val="22"/>
          <w:szCs w:val="22"/>
          <w:lang w:val="az-Latn-AZ"/>
        </w:rPr>
        <w:t>.</w:t>
      </w:r>
      <w:r w:rsidRPr="00286EC4">
        <w:rPr>
          <w:rFonts w:cs="Arial"/>
          <w:b w:val="0"/>
          <w:caps w:val="0"/>
          <w:sz w:val="22"/>
          <w:szCs w:val="22"/>
          <w:highlight w:val="yellow"/>
          <w:lang w:val="az-Latn-AZ"/>
        </w:rPr>
        <w:t xml:space="preserve"> </w:t>
      </w:r>
    </w:p>
    <w:p w14:paraId="2705CE9C" w14:textId="0C6495F5" w:rsidR="00C857EA" w:rsidRPr="002D61FB" w:rsidRDefault="00C857EA" w:rsidP="007A60EA">
      <w:pPr>
        <w:jc w:val="both"/>
        <w:rPr>
          <w:rFonts w:ascii="Arial" w:hAnsi="Arial" w:cs="Arial"/>
          <w:lang w:val="en-US"/>
        </w:rPr>
      </w:pPr>
      <w:r w:rsidRPr="00D74441">
        <w:rPr>
          <w:rFonts w:ascii="Arial" w:hAnsi="Arial" w:cs="Arial"/>
          <w:lang w:val="en-US"/>
        </w:rPr>
        <w:t xml:space="preserve">3.  </w:t>
      </w:r>
      <w:r w:rsidR="000B0980" w:rsidRPr="002D61FB">
        <w:rPr>
          <w:rFonts w:ascii="Arial" w:hAnsi="Arial" w:cs="Arial"/>
          <w:lang w:val="en-US"/>
        </w:rPr>
        <w:t xml:space="preserve">If the customer is unwilling to provide his details (including, at least one of the mandatory details listed in Clause 2 of these Rules), he shall be informed by </w:t>
      </w:r>
      <w:r w:rsidR="002D61FB" w:rsidRPr="002D61FB">
        <w:rPr>
          <w:rFonts w:ascii="Arial" w:hAnsi="Arial" w:cs="Arial"/>
          <w:lang w:val="az-Latn-AZ"/>
        </w:rPr>
        <w:t xml:space="preserve">CSR that his appeal </w:t>
      </w:r>
      <w:r w:rsidR="000B0980" w:rsidRPr="002D61FB">
        <w:rPr>
          <w:rFonts w:ascii="Arial" w:hAnsi="Arial" w:cs="Arial"/>
          <w:lang w:val="en-US"/>
        </w:rPr>
        <w:t xml:space="preserve">will </w:t>
      </w:r>
      <w:r w:rsidR="002D61FB" w:rsidRPr="002D61FB">
        <w:rPr>
          <w:rFonts w:ascii="Arial" w:hAnsi="Arial" w:cs="Arial"/>
          <w:lang w:val="en-US"/>
        </w:rPr>
        <w:t xml:space="preserve">be </w:t>
      </w:r>
      <w:r w:rsidR="000B0980" w:rsidRPr="002D61FB">
        <w:rPr>
          <w:rFonts w:ascii="Arial" w:hAnsi="Arial" w:cs="Arial"/>
          <w:lang w:val="en-US"/>
        </w:rPr>
        <w:t>take</w:t>
      </w:r>
      <w:r w:rsidR="002D61FB" w:rsidRPr="002D61FB">
        <w:rPr>
          <w:rFonts w:ascii="Arial" w:hAnsi="Arial" w:cs="Arial"/>
          <w:lang w:val="en-US"/>
        </w:rPr>
        <w:t>n</w:t>
      </w:r>
      <w:r w:rsidR="000B0980" w:rsidRPr="002D61FB">
        <w:rPr>
          <w:rFonts w:ascii="Arial" w:hAnsi="Arial" w:cs="Arial"/>
          <w:lang w:val="en-US"/>
        </w:rPr>
        <w:t xml:space="preserve"> </w:t>
      </w:r>
      <w:r w:rsidR="002D61FB" w:rsidRPr="002D61FB">
        <w:rPr>
          <w:rFonts w:ascii="Arial" w:hAnsi="Arial" w:cs="Arial"/>
          <w:lang w:val="en-US"/>
        </w:rPr>
        <w:t>into consideration by the bank</w:t>
      </w:r>
      <w:r w:rsidR="00AE4A32">
        <w:rPr>
          <w:rFonts w:ascii="Arial" w:hAnsi="Arial" w:cs="Arial"/>
          <w:lang w:val="en-US"/>
        </w:rPr>
        <w:t>.</w:t>
      </w:r>
      <w:r w:rsidR="002D61FB" w:rsidRPr="002D61FB">
        <w:rPr>
          <w:rFonts w:ascii="Arial" w:hAnsi="Arial" w:cs="Arial"/>
          <w:lang w:val="en-US"/>
        </w:rPr>
        <w:t xml:space="preserve"> However the implementation of any measures regarding </w:t>
      </w:r>
      <w:r w:rsidR="000B0980" w:rsidRPr="002D61FB">
        <w:rPr>
          <w:rFonts w:ascii="Arial" w:hAnsi="Arial" w:cs="Arial"/>
          <w:lang w:val="en-US"/>
        </w:rPr>
        <w:t xml:space="preserve">the substance of the </w:t>
      </w:r>
      <w:r w:rsidR="002D61FB" w:rsidRPr="002D61FB">
        <w:rPr>
          <w:rFonts w:ascii="Arial" w:hAnsi="Arial" w:cs="Arial"/>
          <w:lang w:val="en-US"/>
        </w:rPr>
        <w:t xml:space="preserve">said appeal shall be carried out of </w:t>
      </w:r>
      <w:r w:rsidR="000B0980" w:rsidRPr="002D61FB">
        <w:rPr>
          <w:rFonts w:ascii="Arial" w:hAnsi="Arial" w:cs="Arial"/>
          <w:lang w:val="en-US"/>
        </w:rPr>
        <w:t xml:space="preserve">the Bank’s discretion, and the Bank </w:t>
      </w:r>
      <w:r w:rsidR="002D61FB" w:rsidRPr="002D61FB">
        <w:rPr>
          <w:rFonts w:ascii="Arial" w:hAnsi="Arial" w:cs="Arial"/>
          <w:lang w:val="en-US"/>
        </w:rPr>
        <w:t>does any assume</w:t>
      </w:r>
      <w:r w:rsidR="000B0980" w:rsidRPr="002D61FB">
        <w:rPr>
          <w:rFonts w:ascii="Arial" w:hAnsi="Arial" w:cs="Arial"/>
          <w:lang w:val="en-US"/>
        </w:rPr>
        <w:t xml:space="preserve"> </w:t>
      </w:r>
      <w:r w:rsidR="002D61FB" w:rsidRPr="002D61FB">
        <w:rPr>
          <w:rFonts w:ascii="Arial" w:hAnsi="Arial" w:cs="Arial"/>
          <w:lang w:val="en-US"/>
        </w:rPr>
        <w:t xml:space="preserve">any </w:t>
      </w:r>
      <w:r w:rsidR="000B0980" w:rsidRPr="002D61FB">
        <w:rPr>
          <w:rFonts w:ascii="Arial" w:hAnsi="Arial" w:cs="Arial"/>
          <w:lang w:val="en-US"/>
        </w:rPr>
        <w:t xml:space="preserve">obligation </w:t>
      </w:r>
      <w:r w:rsidR="002D61FB" w:rsidRPr="002D61FB">
        <w:rPr>
          <w:rFonts w:ascii="Arial" w:hAnsi="Arial" w:cs="Arial"/>
          <w:lang w:val="en-US"/>
        </w:rPr>
        <w:t xml:space="preserve">to the customer </w:t>
      </w:r>
      <w:r w:rsidR="000B0980" w:rsidRPr="002D61FB">
        <w:rPr>
          <w:rFonts w:ascii="Arial" w:hAnsi="Arial" w:cs="Arial"/>
          <w:lang w:val="en-US"/>
        </w:rPr>
        <w:t xml:space="preserve">to provide a </w:t>
      </w:r>
      <w:proofErr w:type="gramStart"/>
      <w:r w:rsidR="002D61FB">
        <w:rPr>
          <w:rFonts w:ascii="Arial" w:hAnsi="Arial" w:cs="Arial"/>
          <w:lang w:val="en-US"/>
        </w:rPr>
        <w:t>response.</w:t>
      </w:r>
      <w:proofErr w:type="gramEnd"/>
    </w:p>
    <w:p w14:paraId="24D3FAA2" w14:textId="04BC2678" w:rsidR="00C857EA" w:rsidRPr="002362AC" w:rsidRDefault="00C857EA" w:rsidP="00C857EA">
      <w:pPr>
        <w:jc w:val="both"/>
        <w:rPr>
          <w:rFonts w:ascii="Arial" w:hAnsi="Arial" w:cs="Arial"/>
          <w:lang w:val="en-US"/>
        </w:rPr>
      </w:pPr>
      <w:r w:rsidRPr="002362AC">
        <w:rPr>
          <w:rFonts w:ascii="Arial" w:hAnsi="Arial" w:cs="Arial"/>
          <w:lang w:val="en-US"/>
        </w:rPr>
        <w:t xml:space="preserve">4. </w:t>
      </w:r>
      <w:r w:rsidR="002362AC">
        <w:rPr>
          <w:rFonts w:ascii="Arial" w:hAnsi="Arial" w:cs="Arial"/>
          <w:lang w:val="en-US"/>
        </w:rPr>
        <w:t>I</w:t>
      </w:r>
      <w:r w:rsidR="002362AC" w:rsidRPr="002362AC">
        <w:rPr>
          <w:rFonts w:ascii="Arial" w:hAnsi="Arial" w:cs="Arial"/>
          <w:lang w:val="en-US"/>
        </w:rPr>
        <w:t xml:space="preserve">n order to provide the necessary conditions for the customer </w:t>
      </w:r>
      <w:r w:rsidR="001E318C" w:rsidRPr="002362AC">
        <w:rPr>
          <w:rFonts w:ascii="Arial" w:hAnsi="Arial" w:cs="Arial"/>
          <w:lang w:val="en-US"/>
        </w:rPr>
        <w:t xml:space="preserve">feedback system and to enable customers to submit </w:t>
      </w:r>
      <w:r w:rsidR="002362AC" w:rsidRPr="002362AC">
        <w:rPr>
          <w:rFonts w:ascii="Arial" w:hAnsi="Arial" w:cs="Arial"/>
          <w:lang w:val="en-US"/>
        </w:rPr>
        <w:t xml:space="preserve">appeals </w:t>
      </w:r>
      <w:r w:rsidR="001E318C" w:rsidRPr="002362AC">
        <w:rPr>
          <w:rFonts w:ascii="Arial" w:hAnsi="Arial" w:cs="Arial"/>
          <w:lang w:val="en-US"/>
        </w:rPr>
        <w:t xml:space="preserve">to the Bank at a time and in </w:t>
      </w:r>
      <w:r w:rsidR="002362AC" w:rsidRPr="002362AC">
        <w:rPr>
          <w:rFonts w:ascii="Arial" w:hAnsi="Arial" w:cs="Arial"/>
          <w:lang w:val="en-US"/>
        </w:rPr>
        <w:t xml:space="preserve">convenient </w:t>
      </w:r>
      <w:r w:rsidR="001E318C" w:rsidRPr="002362AC">
        <w:rPr>
          <w:rFonts w:ascii="Arial" w:hAnsi="Arial" w:cs="Arial"/>
          <w:lang w:val="en-US"/>
        </w:rPr>
        <w:t xml:space="preserve">format for them, the following channels for receiving customer </w:t>
      </w:r>
      <w:r w:rsidR="002362AC" w:rsidRPr="002362AC">
        <w:rPr>
          <w:rFonts w:ascii="Arial" w:hAnsi="Arial" w:cs="Arial"/>
          <w:lang w:val="en-US"/>
        </w:rPr>
        <w:t xml:space="preserve">appeals </w:t>
      </w:r>
      <w:r w:rsidR="001E318C" w:rsidRPr="002362AC">
        <w:rPr>
          <w:rFonts w:ascii="Arial" w:hAnsi="Arial" w:cs="Arial"/>
          <w:lang w:val="en-US"/>
        </w:rPr>
        <w:t xml:space="preserve">are organized and maintained: </w:t>
      </w:r>
    </w:p>
    <w:p w14:paraId="7342E906" w14:textId="369AD46A" w:rsidR="00C857EA" w:rsidRPr="004B3775" w:rsidRDefault="00C857EA" w:rsidP="00AE4A32">
      <w:pPr>
        <w:ind w:left="284"/>
        <w:jc w:val="both"/>
        <w:rPr>
          <w:rFonts w:ascii="Arial" w:hAnsi="Arial" w:cs="Arial"/>
          <w:lang w:val="en-US"/>
        </w:rPr>
      </w:pPr>
      <w:r w:rsidRPr="004B3775">
        <w:rPr>
          <w:rFonts w:ascii="Arial" w:hAnsi="Arial" w:cs="Arial"/>
          <w:lang w:val="en-US"/>
        </w:rPr>
        <w:t xml:space="preserve">4.1. </w:t>
      </w:r>
      <w:r w:rsidR="002C3D19" w:rsidRPr="004B3775">
        <w:rPr>
          <w:rFonts w:ascii="Arial" w:hAnsi="Arial" w:cs="Arial"/>
          <w:lang w:val="en-US"/>
        </w:rPr>
        <w:t xml:space="preserve">In-person </w:t>
      </w:r>
      <w:r w:rsidR="004B3775" w:rsidRPr="004B3775">
        <w:rPr>
          <w:rFonts w:ascii="Arial" w:hAnsi="Arial" w:cs="Arial"/>
          <w:lang w:val="en-US"/>
        </w:rPr>
        <w:t>appeal at</w:t>
      </w:r>
      <w:r w:rsidR="002C3D19" w:rsidRPr="004B3775">
        <w:rPr>
          <w:rFonts w:ascii="Arial" w:hAnsi="Arial" w:cs="Arial"/>
          <w:lang w:val="en-US"/>
        </w:rPr>
        <w:t xml:space="preserve"> </w:t>
      </w:r>
      <w:r w:rsidR="004B3775" w:rsidRPr="004B3775">
        <w:rPr>
          <w:rFonts w:ascii="Arial" w:hAnsi="Arial" w:cs="Arial"/>
          <w:lang w:val="en-US"/>
        </w:rPr>
        <w:t xml:space="preserve">the </w:t>
      </w:r>
      <w:r w:rsidR="00AE4A32" w:rsidRPr="004B3775">
        <w:rPr>
          <w:rFonts w:ascii="Arial" w:hAnsi="Arial" w:cs="Arial"/>
          <w:lang w:val="en-US"/>
        </w:rPr>
        <w:t>B</w:t>
      </w:r>
      <w:r w:rsidR="002C3D19" w:rsidRPr="004B3775">
        <w:rPr>
          <w:rFonts w:ascii="Arial" w:hAnsi="Arial" w:cs="Arial"/>
          <w:lang w:val="en-US"/>
        </w:rPr>
        <w:t>ank branch</w:t>
      </w:r>
      <w:r w:rsidR="004B3775" w:rsidRPr="004B3775">
        <w:rPr>
          <w:rFonts w:ascii="Arial" w:hAnsi="Arial" w:cs="Arial"/>
          <w:lang w:val="en-US"/>
        </w:rPr>
        <w:t>:</w:t>
      </w:r>
      <w:r w:rsidR="002C3D19" w:rsidRPr="004B3775">
        <w:rPr>
          <w:rFonts w:ascii="Arial" w:hAnsi="Arial" w:cs="Arial"/>
          <w:lang w:val="en-US"/>
        </w:rPr>
        <w:t xml:space="preserve"> – the </w:t>
      </w:r>
      <w:r w:rsidR="00F46BAA">
        <w:rPr>
          <w:rFonts w:ascii="Arial" w:hAnsi="Arial" w:cs="Arial"/>
          <w:lang w:val="en-US"/>
        </w:rPr>
        <w:t>customer</w:t>
      </w:r>
      <w:r w:rsidR="002C3D19" w:rsidRPr="004B3775">
        <w:rPr>
          <w:rFonts w:ascii="Arial" w:hAnsi="Arial" w:cs="Arial"/>
          <w:lang w:val="en-US"/>
        </w:rPr>
        <w:t xml:space="preserve"> </w:t>
      </w:r>
      <w:r w:rsidR="004B3775" w:rsidRPr="004B3775">
        <w:rPr>
          <w:rFonts w:ascii="Arial" w:hAnsi="Arial" w:cs="Arial"/>
          <w:lang w:val="en-US"/>
        </w:rPr>
        <w:t xml:space="preserve">fills out </w:t>
      </w:r>
      <w:r w:rsidR="002C3D19" w:rsidRPr="004B3775">
        <w:rPr>
          <w:rFonts w:ascii="Arial" w:hAnsi="Arial" w:cs="Arial"/>
          <w:lang w:val="en-US"/>
        </w:rPr>
        <w:t xml:space="preserve">a written </w:t>
      </w:r>
      <w:r w:rsidR="004B3775" w:rsidRPr="004B3775">
        <w:rPr>
          <w:rFonts w:ascii="Arial" w:hAnsi="Arial" w:cs="Arial"/>
          <w:lang w:val="en-US"/>
        </w:rPr>
        <w:t xml:space="preserve">appeal </w:t>
      </w:r>
      <w:r w:rsidR="002C3D19" w:rsidRPr="004B3775">
        <w:rPr>
          <w:rFonts w:ascii="Arial" w:hAnsi="Arial" w:cs="Arial"/>
          <w:lang w:val="en-US"/>
        </w:rPr>
        <w:t xml:space="preserve">form at the </w:t>
      </w:r>
      <w:r w:rsidR="00AE4A32" w:rsidRPr="004B3775">
        <w:rPr>
          <w:rFonts w:ascii="Arial" w:hAnsi="Arial" w:cs="Arial"/>
          <w:lang w:val="en-US"/>
        </w:rPr>
        <w:t>B</w:t>
      </w:r>
      <w:r w:rsidR="004B3775" w:rsidRPr="004B3775">
        <w:rPr>
          <w:rFonts w:ascii="Arial" w:hAnsi="Arial" w:cs="Arial"/>
          <w:lang w:val="en-US"/>
        </w:rPr>
        <w:t>ank branch</w:t>
      </w:r>
      <w:r w:rsidRPr="004B3775">
        <w:rPr>
          <w:rFonts w:ascii="Arial" w:hAnsi="Arial" w:cs="Arial"/>
          <w:lang w:val="en-US"/>
        </w:rPr>
        <w:t>;</w:t>
      </w:r>
    </w:p>
    <w:p w14:paraId="68F272A7" w14:textId="1BD02D0D" w:rsidR="00C857EA" w:rsidRPr="00B944E4" w:rsidRDefault="00C857EA" w:rsidP="00AE4A32">
      <w:pPr>
        <w:ind w:left="284"/>
        <w:jc w:val="both"/>
        <w:rPr>
          <w:rFonts w:ascii="Arial" w:hAnsi="Arial" w:cs="Arial"/>
          <w:lang w:val="en-US"/>
        </w:rPr>
      </w:pPr>
      <w:r w:rsidRPr="00B944E4">
        <w:rPr>
          <w:rFonts w:ascii="Arial" w:hAnsi="Arial" w:cs="Arial"/>
          <w:lang w:val="en-US"/>
        </w:rPr>
        <w:t xml:space="preserve">4.2. </w:t>
      </w:r>
      <w:r w:rsidR="008258B8" w:rsidRPr="00B944E4">
        <w:rPr>
          <w:rFonts w:ascii="Arial" w:hAnsi="Arial" w:cs="Arial"/>
          <w:lang w:val="en-US"/>
        </w:rPr>
        <w:t>Complaints and Suggestions Box – a specially equipped complaints and suggestions box in the bank’s branches where customers can drop their appeals</w:t>
      </w:r>
      <w:r w:rsidRPr="00B944E4">
        <w:rPr>
          <w:rFonts w:ascii="Arial" w:hAnsi="Arial" w:cs="Arial"/>
          <w:lang w:val="en-US"/>
        </w:rPr>
        <w:t>;</w:t>
      </w:r>
    </w:p>
    <w:p w14:paraId="38256B07" w14:textId="49BAE312" w:rsidR="00C857EA" w:rsidRPr="00B944E4" w:rsidRDefault="00C857EA" w:rsidP="00AE4A32">
      <w:pPr>
        <w:ind w:left="284"/>
        <w:jc w:val="both"/>
        <w:rPr>
          <w:rFonts w:ascii="Arial" w:hAnsi="Arial" w:cs="Arial"/>
          <w:lang w:val="en-US"/>
        </w:rPr>
      </w:pPr>
      <w:r w:rsidRPr="00B944E4">
        <w:rPr>
          <w:rFonts w:ascii="Arial" w:hAnsi="Arial" w:cs="Arial"/>
          <w:lang w:val="en-US"/>
        </w:rPr>
        <w:t xml:space="preserve">4.3. </w:t>
      </w:r>
      <w:r w:rsidR="00F46BAA" w:rsidRPr="00B944E4">
        <w:rPr>
          <w:rFonts w:ascii="Arial" w:hAnsi="Arial" w:cs="Arial"/>
          <w:lang w:val="en-US"/>
        </w:rPr>
        <w:t>Postal/courier service, fax</w:t>
      </w:r>
      <w:r w:rsidRPr="00B944E4">
        <w:rPr>
          <w:rFonts w:ascii="Arial" w:hAnsi="Arial" w:cs="Arial"/>
          <w:lang w:val="en-US"/>
        </w:rPr>
        <w:t>;</w:t>
      </w:r>
    </w:p>
    <w:p w14:paraId="0E87B6C6" w14:textId="17476604" w:rsidR="00C857EA" w:rsidRPr="00B944E4" w:rsidRDefault="00C857EA" w:rsidP="00AE4A32">
      <w:pPr>
        <w:pStyle w:val="BodyTextIndent"/>
        <w:tabs>
          <w:tab w:val="left" w:pos="1276"/>
        </w:tabs>
        <w:spacing w:after="0" w:line="276" w:lineRule="auto"/>
        <w:ind w:left="284"/>
        <w:jc w:val="both"/>
        <w:rPr>
          <w:rFonts w:ascii="Arial" w:hAnsi="Arial" w:cs="Arial"/>
          <w:sz w:val="22"/>
          <w:szCs w:val="22"/>
          <w:lang w:val="en-US"/>
        </w:rPr>
      </w:pPr>
      <w:r w:rsidRPr="00B944E4">
        <w:rPr>
          <w:rFonts w:ascii="Arial" w:hAnsi="Arial" w:cs="Arial"/>
          <w:sz w:val="22"/>
          <w:szCs w:val="22"/>
          <w:lang w:val="en-US"/>
        </w:rPr>
        <w:t xml:space="preserve">4.4. </w:t>
      </w:r>
      <w:r w:rsidR="005169DD" w:rsidRPr="00B944E4">
        <w:rPr>
          <w:rFonts w:ascii="Arial" w:hAnsi="Arial" w:cs="Arial"/>
          <w:sz w:val="22"/>
          <w:szCs w:val="22"/>
          <w:lang w:val="en-US"/>
        </w:rPr>
        <w:t xml:space="preserve">Public email address, the Bank’s website, the Bank’s official social media pages, official contact numbers for instant messaging services to communicate with the Bank, as well as online platforms (such as </w:t>
      </w:r>
      <w:r w:rsidR="00834E71" w:rsidRPr="00B944E4">
        <w:rPr>
          <w:rFonts w:ascii="Arial" w:hAnsi="Arial" w:cs="Arial"/>
          <w:sz w:val="22"/>
          <w:szCs w:val="22"/>
          <w:lang w:val="en-US"/>
        </w:rPr>
        <w:t>“</w:t>
      </w:r>
      <w:r w:rsidR="005169DD" w:rsidRPr="00B944E4">
        <w:rPr>
          <w:rFonts w:ascii="Arial" w:hAnsi="Arial" w:cs="Arial"/>
          <w:sz w:val="22"/>
          <w:szCs w:val="22"/>
          <w:lang w:val="en-US"/>
        </w:rPr>
        <w:t>Google Play</w:t>
      </w:r>
      <w:r w:rsidR="00834E71" w:rsidRPr="00B944E4">
        <w:rPr>
          <w:rFonts w:ascii="Arial" w:hAnsi="Arial" w:cs="Arial"/>
          <w:sz w:val="22"/>
          <w:szCs w:val="22"/>
          <w:lang w:val="en-US"/>
        </w:rPr>
        <w:t>”</w:t>
      </w:r>
      <w:r w:rsidR="005169DD" w:rsidRPr="00B944E4">
        <w:rPr>
          <w:rFonts w:ascii="Arial" w:hAnsi="Arial" w:cs="Arial"/>
          <w:sz w:val="22"/>
          <w:szCs w:val="22"/>
          <w:lang w:val="en-US"/>
        </w:rPr>
        <w:t>)</w:t>
      </w:r>
      <w:r w:rsidR="00116328" w:rsidRPr="00B944E4">
        <w:rPr>
          <w:rFonts w:ascii="Arial" w:hAnsi="Arial" w:cs="Arial"/>
          <w:sz w:val="22"/>
          <w:szCs w:val="22"/>
          <w:lang w:val="en-US"/>
        </w:rPr>
        <w:t>;</w:t>
      </w:r>
    </w:p>
    <w:p w14:paraId="077B8B7F" w14:textId="28450F7C" w:rsidR="00C857EA" w:rsidRPr="00457455" w:rsidRDefault="00116328" w:rsidP="00AE4A32">
      <w:pPr>
        <w:pStyle w:val="BodyTextIndent"/>
        <w:tabs>
          <w:tab w:val="left" w:pos="1276"/>
        </w:tabs>
        <w:spacing w:after="0" w:line="360" w:lineRule="auto"/>
        <w:ind w:left="284"/>
        <w:jc w:val="both"/>
        <w:rPr>
          <w:rFonts w:ascii="Arial" w:hAnsi="Arial" w:cs="Arial"/>
          <w:sz w:val="22"/>
          <w:szCs w:val="22"/>
          <w:lang w:val="en-US"/>
        </w:rPr>
      </w:pPr>
      <w:r w:rsidRPr="00457455">
        <w:rPr>
          <w:rFonts w:ascii="Arial" w:hAnsi="Arial" w:cs="Arial"/>
          <w:sz w:val="22"/>
          <w:szCs w:val="22"/>
          <w:lang w:val="en-US"/>
        </w:rPr>
        <w:t>4</w:t>
      </w:r>
      <w:r w:rsidR="00C857EA" w:rsidRPr="00457455">
        <w:rPr>
          <w:rFonts w:ascii="Arial" w:hAnsi="Arial" w:cs="Arial"/>
          <w:sz w:val="22"/>
          <w:szCs w:val="22"/>
          <w:lang w:val="en-US"/>
        </w:rPr>
        <w:t xml:space="preserve">.5. </w:t>
      </w:r>
      <w:r w:rsidR="00457455" w:rsidRPr="00457455">
        <w:rPr>
          <w:rFonts w:ascii="Arial" w:hAnsi="Arial" w:cs="Arial"/>
          <w:sz w:val="22"/>
          <w:szCs w:val="22"/>
          <w:lang w:val="en-US"/>
        </w:rPr>
        <w:t xml:space="preserve">Telephone communication channels </w:t>
      </w:r>
      <w:r w:rsidRPr="00457455">
        <w:rPr>
          <w:rFonts w:ascii="Arial" w:hAnsi="Arial" w:cs="Arial"/>
          <w:sz w:val="22"/>
          <w:szCs w:val="22"/>
          <w:lang w:val="en-US"/>
        </w:rPr>
        <w:t>(</w:t>
      </w:r>
      <w:r w:rsidR="00457455" w:rsidRPr="00457455">
        <w:rPr>
          <w:rFonts w:ascii="Arial" w:hAnsi="Arial" w:cs="Arial"/>
          <w:sz w:val="22"/>
          <w:szCs w:val="22"/>
          <w:lang w:val="en-US"/>
        </w:rPr>
        <w:t>CC</w:t>
      </w:r>
      <w:r w:rsidRPr="00457455">
        <w:rPr>
          <w:rFonts w:ascii="Arial" w:hAnsi="Arial" w:cs="Arial"/>
          <w:sz w:val="22"/>
          <w:szCs w:val="22"/>
          <w:lang w:val="en-US"/>
        </w:rPr>
        <w:t>);</w:t>
      </w:r>
    </w:p>
    <w:p w14:paraId="533D7B3F" w14:textId="51244DD4" w:rsidR="00116328" w:rsidRPr="00457455" w:rsidRDefault="00C857EA" w:rsidP="00C9650F">
      <w:pPr>
        <w:pStyle w:val="BodyTextIndent"/>
        <w:tabs>
          <w:tab w:val="left" w:pos="1276"/>
        </w:tabs>
        <w:spacing w:after="0" w:line="360" w:lineRule="auto"/>
        <w:ind w:left="284"/>
        <w:jc w:val="both"/>
        <w:rPr>
          <w:rFonts w:ascii="Arial" w:hAnsi="Arial" w:cs="Arial"/>
          <w:sz w:val="22"/>
          <w:szCs w:val="22"/>
          <w:lang w:val="en-US"/>
        </w:rPr>
      </w:pPr>
      <w:r w:rsidRPr="00457455">
        <w:rPr>
          <w:rFonts w:ascii="Arial" w:hAnsi="Arial" w:cs="Arial"/>
          <w:sz w:val="22"/>
          <w:szCs w:val="22"/>
          <w:lang w:val="en-US"/>
        </w:rPr>
        <w:t xml:space="preserve">4.6. </w:t>
      </w:r>
      <w:r w:rsidR="00457455" w:rsidRPr="00457455">
        <w:rPr>
          <w:rFonts w:ascii="Arial" w:hAnsi="Arial" w:cs="Arial"/>
          <w:sz w:val="22"/>
          <w:szCs w:val="22"/>
          <w:lang w:val="en-US"/>
        </w:rPr>
        <w:t>Electronic remote access channels (hereinafter referred to as ERAC)</w:t>
      </w:r>
      <w:r w:rsidR="00116328" w:rsidRPr="00457455">
        <w:rPr>
          <w:rFonts w:ascii="Arial" w:hAnsi="Arial" w:cs="Arial"/>
          <w:sz w:val="22"/>
          <w:szCs w:val="22"/>
          <w:lang w:val="en-US"/>
        </w:rPr>
        <w:t>.</w:t>
      </w:r>
      <w:bookmarkStart w:id="0" w:name="_4._Назначение_ответственных"/>
      <w:bookmarkEnd w:id="0"/>
    </w:p>
    <w:p w14:paraId="66E8D322" w14:textId="6C6102EF" w:rsidR="00116328" w:rsidRPr="00E22C9A" w:rsidRDefault="00C857EA" w:rsidP="00C9650F">
      <w:pPr>
        <w:ind w:left="284"/>
        <w:jc w:val="both"/>
        <w:rPr>
          <w:rFonts w:ascii="Arial" w:hAnsi="Arial" w:cs="Arial"/>
          <w:lang w:val="en-US"/>
        </w:rPr>
      </w:pPr>
      <w:r w:rsidRPr="00E22C9A">
        <w:rPr>
          <w:rFonts w:ascii="Arial" w:hAnsi="Arial" w:cs="Arial"/>
          <w:lang w:val="en-US"/>
        </w:rPr>
        <w:t xml:space="preserve">4.7. </w:t>
      </w:r>
      <w:r w:rsidR="00F46BAA" w:rsidRPr="00F46BAA">
        <w:rPr>
          <w:rFonts w:ascii="Arial" w:hAnsi="Arial" w:cs="Arial"/>
          <w:lang w:val="en-US"/>
        </w:rPr>
        <w:t>Payment systems</w:t>
      </w:r>
      <w:r w:rsidR="00134807" w:rsidRPr="00E22C9A">
        <w:rPr>
          <w:rFonts w:ascii="Arial" w:hAnsi="Arial" w:cs="Arial"/>
          <w:lang w:val="en-US"/>
        </w:rPr>
        <w:t>.</w:t>
      </w:r>
    </w:p>
    <w:p w14:paraId="6AB8B1F9" w14:textId="43D75DD5" w:rsidR="00C857EA" w:rsidRPr="00E22C9A" w:rsidRDefault="00116328" w:rsidP="00C857EA">
      <w:pPr>
        <w:jc w:val="both"/>
        <w:rPr>
          <w:rFonts w:ascii="Arial" w:hAnsi="Arial" w:cs="Arial"/>
          <w:lang w:val="en-US"/>
        </w:rPr>
      </w:pPr>
      <w:r w:rsidRPr="00E22C9A">
        <w:rPr>
          <w:rFonts w:ascii="Arial" w:hAnsi="Arial" w:cs="Arial"/>
          <w:lang w:val="en-US"/>
        </w:rPr>
        <w:t>5</w:t>
      </w:r>
      <w:r w:rsidR="00C857EA" w:rsidRPr="00E22C9A">
        <w:rPr>
          <w:rFonts w:ascii="Arial" w:hAnsi="Arial" w:cs="Arial"/>
          <w:lang w:val="en-US"/>
        </w:rPr>
        <w:t xml:space="preserve">.  </w:t>
      </w:r>
      <w:r w:rsidR="00E22C9A" w:rsidRPr="00E22C9A">
        <w:rPr>
          <w:rFonts w:ascii="Arial" w:hAnsi="Arial" w:cs="Arial"/>
          <w:lang w:val="en-US"/>
        </w:rPr>
        <w:t xml:space="preserve">A complaint received </w:t>
      </w:r>
      <w:r w:rsidR="00E22C9A" w:rsidRPr="00E22C9A">
        <w:rPr>
          <w:rFonts w:ascii="Arial" w:hAnsi="Arial" w:cs="Arial"/>
          <w:lang w:val="az-Latn-AZ"/>
        </w:rPr>
        <w:t>throu</w:t>
      </w:r>
      <w:proofErr w:type="spellStart"/>
      <w:r w:rsidR="00E22C9A" w:rsidRPr="00E22C9A">
        <w:rPr>
          <w:rFonts w:ascii="Arial" w:hAnsi="Arial" w:cs="Arial"/>
          <w:lang w:val="en-US"/>
        </w:rPr>
        <w:t>gh</w:t>
      </w:r>
      <w:proofErr w:type="spellEnd"/>
      <w:r w:rsidR="00E22C9A" w:rsidRPr="00E22C9A">
        <w:rPr>
          <w:rFonts w:ascii="Arial" w:hAnsi="Arial" w:cs="Arial"/>
          <w:lang w:val="en-US"/>
        </w:rPr>
        <w:t xml:space="preserve"> the channels specified in clauses 4.1</w:t>
      </w:r>
      <w:r w:rsidR="00E22C9A">
        <w:rPr>
          <w:rFonts w:ascii="Arial" w:hAnsi="Arial" w:cs="Arial"/>
          <w:lang w:val="en-US"/>
        </w:rPr>
        <w:t>-</w:t>
      </w:r>
      <w:r w:rsidR="00E22C9A" w:rsidRPr="00E22C9A">
        <w:rPr>
          <w:rFonts w:ascii="Arial" w:hAnsi="Arial" w:cs="Arial"/>
          <w:lang w:val="en-US"/>
        </w:rPr>
        <w:t xml:space="preserve">4.7 may be reviewed only in the presence of sufficient data provided by the customer to conduct identification.  </w:t>
      </w:r>
    </w:p>
    <w:p w14:paraId="4A9090B2" w14:textId="23A58336" w:rsidR="00C857EA" w:rsidRPr="00F46BAA" w:rsidRDefault="00116328" w:rsidP="00C857EA">
      <w:pPr>
        <w:jc w:val="both"/>
        <w:rPr>
          <w:rFonts w:ascii="Arial" w:hAnsi="Arial" w:cs="Arial"/>
          <w:lang w:val="en-US"/>
        </w:rPr>
      </w:pPr>
      <w:r w:rsidRPr="00F46BAA">
        <w:rPr>
          <w:rFonts w:ascii="Arial" w:hAnsi="Arial" w:cs="Arial"/>
          <w:lang w:val="en-US"/>
        </w:rPr>
        <w:t>6</w:t>
      </w:r>
      <w:r w:rsidR="00C857EA" w:rsidRPr="00F46BAA">
        <w:rPr>
          <w:rFonts w:ascii="Arial" w:hAnsi="Arial" w:cs="Arial"/>
          <w:lang w:val="en-US"/>
        </w:rPr>
        <w:t xml:space="preserve">. </w:t>
      </w:r>
      <w:r w:rsidR="00F46BAA" w:rsidRPr="00F46BAA">
        <w:rPr>
          <w:rFonts w:ascii="Arial" w:hAnsi="Arial" w:cs="Arial"/>
          <w:lang w:val="en-US"/>
        </w:rPr>
        <w:t xml:space="preserve">Criteria for refusal to accept and </w:t>
      </w:r>
      <w:r w:rsidR="00F46BAA" w:rsidRPr="00F46BAA">
        <w:rPr>
          <w:rFonts w:ascii="Arial" w:hAnsi="Arial" w:cs="Arial"/>
          <w:lang w:val="az-Latn-AZ"/>
        </w:rPr>
        <w:t>re</w:t>
      </w:r>
      <w:r w:rsidR="00F46BAA" w:rsidRPr="00F46BAA">
        <w:rPr>
          <w:rFonts w:ascii="Arial" w:hAnsi="Arial" w:cs="Arial"/>
          <w:lang w:val="en-US"/>
        </w:rPr>
        <w:t>view customer appeals</w:t>
      </w:r>
      <w:r w:rsidR="00C857EA" w:rsidRPr="00F46BAA">
        <w:rPr>
          <w:rFonts w:ascii="Arial" w:hAnsi="Arial" w:cs="Arial"/>
          <w:lang w:val="en-US"/>
        </w:rPr>
        <w:t>.</w:t>
      </w:r>
    </w:p>
    <w:p w14:paraId="270BE471" w14:textId="66A3CEF1" w:rsidR="00C857EA" w:rsidRPr="00D65D51" w:rsidRDefault="00116328" w:rsidP="00E66AE6">
      <w:pPr>
        <w:ind w:left="142"/>
        <w:jc w:val="both"/>
        <w:rPr>
          <w:rFonts w:ascii="Arial" w:hAnsi="Arial" w:cs="Arial"/>
          <w:lang w:val="en-US"/>
        </w:rPr>
      </w:pPr>
      <w:r w:rsidRPr="00D65D51">
        <w:rPr>
          <w:rFonts w:ascii="Arial" w:hAnsi="Arial" w:cs="Arial"/>
          <w:lang w:val="en-US"/>
        </w:rPr>
        <w:t>6</w:t>
      </w:r>
      <w:r w:rsidR="00C857EA" w:rsidRPr="00D65D51">
        <w:rPr>
          <w:rFonts w:ascii="Arial" w:hAnsi="Arial" w:cs="Arial"/>
          <w:lang w:val="en-US"/>
        </w:rPr>
        <w:t xml:space="preserve">.1. </w:t>
      </w:r>
      <w:r w:rsidR="0055713E" w:rsidRPr="00D65D51">
        <w:rPr>
          <w:rFonts w:ascii="Arial" w:hAnsi="Arial" w:cs="Arial"/>
          <w:lang w:val="en-US"/>
        </w:rPr>
        <w:t xml:space="preserve">All customer </w:t>
      </w:r>
      <w:r w:rsidR="00D65D51" w:rsidRPr="00D65D51">
        <w:rPr>
          <w:rFonts w:ascii="Arial" w:hAnsi="Arial" w:cs="Arial"/>
          <w:lang w:val="en-US"/>
        </w:rPr>
        <w:t xml:space="preserve">appeals </w:t>
      </w:r>
      <w:r w:rsidR="00D65D51" w:rsidRPr="00D65D51">
        <w:rPr>
          <w:rFonts w:ascii="Arial" w:hAnsi="Arial" w:cs="Arial"/>
          <w:lang w:val="az-Latn-AZ"/>
        </w:rPr>
        <w:t xml:space="preserve">submitted </w:t>
      </w:r>
      <w:r w:rsidR="00D65D51" w:rsidRPr="00D65D51">
        <w:rPr>
          <w:rFonts w:ascii="Arial" w:hAnsi="Arial" w:cs="Arial"/>
          <w:lang w:val="en-US"/>
        </w:rPr>
        <w:t xml:space="preserve">to the Bank </w:t>
      </w:r>
      <w:r w:rsidR="0055713E" w:rsidRPr="00D65D51">
        <w:rPr>
          <w:rFonts w:ascii="Arial" w:hAnsi="Arial" w:cs="Arial"/>
          <w:lang w:val="en-US"/>
        </w:rPr>
        <w:t>require a qualified response, with the exception of</w:t>
      </w:r>
      <w:r w:rsidR="00C857EA" w:rsidRPr="00D65D51">
        <w:rPr>
          <w:rFonts w:ascii="Arial" w:hAnsi="Arial" w:cs="Arial"/>
          <w:lang w:val="en-US"/>
        </w:rPr>
        <w:t>:</w:t>
      </w:r>
    </w:p>
    <w:p w14:paraId="0E478C7C" w14:textId="25AA2F8F" w:rsidR="00C857EA" w:rsidRPr="0093031F" w:rsidRDefault="00116328" w:rsidP="00E66AE6">
      <w:pPr>
        <w:pStyle w:val="a0"/>
        <w:tabs>
          <w:tab w:val="left" w:pos="1843"/>
          <w:tab w:val="left" w:pos="2410"/>
        </w:tabs>
        <w:spacing w:line="276" w:lineRule="auto"/>
        <w:ind w:left="284"/>
        <w:jc w:val="both"/>
        <w:rPr>
          <w:rFonts w:cs="Arial"/>
          <w:b w:val="0"/>
          <w:caps w:val="0"/>
          <w:sz w:val="22"/>
          <w:szCs w:val="22"/>
          <w:lang w:val="az-Latn-AZ"/>
        </w:rPr>
      </w:pPr>
      <w:r w:rsidRPr="00E17B6B">
        <w:rPr>
          <w:rFonts w:cs="Arial"/>
          <w:b w:val="0"/>
          <w:bCs/>
          <w:sz w:val="22"/>
          <w:szCs w:val="22"/>
          <w:lang w:val="en-US"/>
        </w:rPr>
        <w:lastRenderedPageBreak/>
        <w:t>6</w:t>
      </w:r>
      <w:r w:rsidR="00C857EA" w:rsidRPr="00E17B6B">
        <w:rPr>
          <w:rFonts w:cs="Arial"/>
          <w:b w:val="0"/>
          <w:bCs/>
          <w:sz w:val="22"/>
          <w:szCs w:val="22"/>
          <w:lang w:val="en-US"/>
        </w:rPr>
        <w:t>.1.1.</w:t>
      </w:r>
      <w:r w:rsidRPr="0093031F">
        <w:rPr>
          <w:rFonts w:cs="Arial"/>
          <w:sz w:val="22"/>
          <w:szCs w:val="22"/>
          <w:lang w:val="az-Latn-AZ"/>
        </w:rPr>
        <w:t xml:space="preserve"> </w:t>
      </w:r>
      <w:r w:rsidR="0093031F" w:rsidRPr="0093031F">
        <w:rPr>
          <w:rFonts w:cs="Arial"/>
          <w:b w:val="0"/>
          <w:sz w:val="22"/>
          <w:szCs w:val="22"/>
          <w:lang w:val="en-US"/>
        </w:rPr>
        <w:t>A</w:t>
      </w:r>
      <w:r w:rsidR="0093031F" w:rsidRPr="0093031F">
        <w:rPr>
          <w:rFonts w:cs="Arial"/>
          <w:b w:val="0"/>
          <w:caps w:val="0"/>
          <w:sz w:val="22"/>
          <w:szCs w:val="22"/>
          <w:lang w:val="en-US"/>
        </w:rPr>
        <w:t>ppeals</w:t>
      </w:r>
      <w:r w:rsidR="0093031F" w:rsidRPr="0093031F">
        <w:rPr>
          <w:rFonts w:cs="Arial"/>
          <w:caps w:val="0"/>
          <w:sz w:val="22"/>
          <w:szCs w:val="22"/>
          <w:lang w:val="en-US"/>
        </w:rPr>
        <w:t xml:space="preserve"> </w:t>
      </w:r>
      <w:r w:rsidR="0093031F" w:rsidRPr="0093031F">
        <w:rPr>
          <w:rFonts w:cs="Arial"/>
          <w:b w:val="0"/>
          <w:caps w:val="0"/>
          <w:sz w:val="22"/>
          <w:szCs w:val="22"/>
          <w:lang w:val="az-Latn-AZ"/>
        </w:rPr>
        <w:t>containing obscene or offensive language that defames business reputation of the Bank and/or the honor and dignity of its employees, as well as messages containing provocative information</w:t>
      </w:r>
      <w:r w:rsidRPr="0093031F">
        <w:rPr>
          <w:rFonts w:cs="Arial"/>
          <w:b w:val="0"/>
          <w:caps w:val="0"/>
          <w:sz w:val="22"/>
          <w:szCs w:val="22"/>
          <w:lang w:val="en-US"/>
        </w:rPr>
        <w:t>;</w:t>
      </w:r>
    </w:p>
    <w:p w14:paraId="69E524D2" w14:textId="20B65631" w:rsidR="00C857EA" w:rsidRPr="00EF45F0" w:rsidRDefault="00116328" w:rsidP="00E66AE6">
      <w:pPr>
        <w:pStyle w:val="a0"/>
        <w:tabs>
          <w:tab w:val="left" w:pos="1843"/>
          <w:tab w:val="left" w:pos="2410"/>
        </w:tabs>
        <w:spacing w:line="276" w:lineRule="auto"/>
        <w:ind w:left="284"/>
        <w:jc w:val="both"/>
        <w:rPr>
          <w:rFonts w:cs="Arial"/>
          <w:b w:val="0"/>
          <w:bCs/>
          <w:caps w:val="0"/>
          <w:sz w:val="22"/>
          <w:szCs w:val="22"/>
          <w:lang w:val="az-Latn-AZ"/>
        </w:rPr>
      </w:pPr>
      <w:r w:rsidRPr="00E17B6B">
        <w:rPr>
          <w:rFonts w:cs="Arial"/>
          <w:b w:val="0"/>
          <w:bCs/>
          <w:sz w:val="22"/>
          <w:szCs w:val="22"/>
          <w:lang w:val="en-US"/>
        </w:rPr>
        <w:t>6</w:t>
      </w:r>
      <w:r w:rsidR="00C857EA" w:rsidRPr="00E17B6B">
        <w:rPr>
          <w:rFonts w:cs="Arial"/>
          <w:b w:val="0"/>
          <w:bCs/>
          <w:sz w:val="22"/>
          <w:szCs w:val="22"/>
          <w:lang w:val="en-US"/>
        </w:rPr>
        <w:t>.1.2.</w:t>
      </w:r>
      <w:r w:rsidR="00413AD8" w:rsidRPr="00EF45F0">
        <w:rPr>
          <w:rFonts w:cs="Arial"/>
          <w:b w:val="0"/>
          <w:bCs/>
          <w:sz w:val="22"/>
          <w:szCs w:val="22"/>
          <w:lang w:val="az-Latn-AZ"/>
        </w:rPr>
        <w:t xml:space="preserve"> </w:t>
      </w:r>
      <w:r w:rsidR="00B47859" w:rsidRPr="00EF45F0">
        <w:rPr>
          <w:rFonts w:cs="Arial"/>
          <w:b w:val="0"/>
          <w:bCs/>
          <w:sz w:val="22"/>
          <w:szCs w:val="22"/>
          <w:lang w:val="az-Latn-AZ"/>
        </w:rPr>
        <w:t>T</w:t>
      </w:r>
      <w:r w:rsidR="00B47859" w:rsidRPr="00EF45F0">
        <w:rPr>
          <w:rFonts w:cs="Arial"/>
          <w:b w:val="0"/>
          <w:bCs/>
          <w:caps w:val="0"/>
          <w:sz w:val="22"/>
          <w:szCs w:val="22"/>
          <w:lang w:val="az-Latn-AZ"/>
        </w:rPr>
        <w:t xml:space="preserve">he company name or full name </w:t>
      </w:r>
      <w:r w:rsidR="00EF45F0" w:rsidRPr="00EF45F0">
        <w:rPr>
          <w:rFonts w:cs="Arial"/>
          <w:b w:val="0"/>
          <w:bCs/>
          <w:caps w:val="0"/>
          <w:sz w:val="22"/>
          <w:szCs w:val="22"/>
          <w:lang w:val="az-Latn-AZ"/>
        </w:rPr>
        <w:t xml:space="preserve">of the </w:t>
      </w:r>
      <w:r w:rsidR="00EF45F0" w:rsidRPr="00EF45F0">
        <w:rPr>
          <w:rFonts w:cs="Arial"/>
          <w:b w:val="0"/>
          <w:bCs/>
          <w:caps w:val="0"/>
          <w:sz w:val="22"/>
          <w:szCs w:val="22"/>
          <w:lang w:val="en-US"/>
        </w:rPr>
        <w:t xml:space="preserve">customer </w:t>
      </w:r>
      <w:r w:rsidR="00B47859" w:rsidRPr="00EF45F0">
        <w:rPr>
          <w:rFonts w:cs="Arial"/>
          <w:b w:val="0"/>
          <w:bCs/>
          <w:caps w:val="0"/>
          <w:sz w:val="22"/>
          <w:szCs w:val="22"/>
          <w:lang w:val="az-Latn-AZ"/>
        </w:rPr>
        <w:t xml:space="preserve">is illegible, and the content of the </w:t>
      </w:r>
      <w:r w:rsidR="00EF45F0" w:rsidRPr="00EF45F0">
        <w:rPr>
          <w:rFonts w:cs="Arial"/>
          <w:b w:val="0"/>
          <w:bCs/>
          <w:caps w:val="0"/>
          <w:sz w:val="22"/>
          <w:szCs w:val="22"/>
          <w:lang w:val="az-Latn-AZ"/>
        </w:rPr>
        <w:t xml:space="preserve">appeal </w:t>
      </w:r>
      <w:r w:rsidR="00B47859" w:rsidRPr="00EF45F0">
        <w:rPr>
          <w:rFonts w:cs="Arial"/>
          <w:b w:val="0"/>
          <w:bCs/>
          <w:caps w:val="0"/>
          <w:sz w:val="22"/>
          <w:szCs w:val="22"/>
          <w:lang w:val="az-Latn-AZ"/>
        </w:rPr>
        <w:t>does not allow for the un</w:t>
      </w:r>
      <w:r w:rsidR="00EF45F0" w:rsidRPr="00EF45F0">
        <w:rPr>
          <w:rFonts w:cs="Arial"/>
          <w:b w:val="0"/>
          <w:bCs/>
          <w:caps w:val="0"/>
          <w:sz w:val="22"/>
          <w:szCs w:val="22"/>
          <w:lang w:val="az-Latn-AZ"/>
        </w:rPr>
        <w:t xml:space="preserve">ambiguous </w:t>
      </w:r>
      <w:r w:rsidR="00B47859" w:rsidRPr="00EF45F0">
        <w:rPr>
          <w:rFonts w:cs="Arial"/>
          <w:b w:val="0"/>
          <w:bCs/>
          <w:caps w:val="0"/>
          <w:sz w:val="22"/>
          <w:szCs w:val="22"/>
          <w:lang w:val="az-Latn-AZ"/>
        </w:rPr>
        <w:t xml:space="preserve">identification of the person who submitted </w:t>
      </w:r>
      <w:r w:rsidR="00EF45F0" w:rsidRPr="00EF45F0">
        <w:rPr>
          <w:rFonts w:cs="Arial"/>
          <w:b w:val="0"/>
          <w:bCs/>
          <w:caps w:val="0"/>
          <w:sz w:val="22"/>
          <w:szCs w:val="22"/>
          <w:lang w:val="az-Latn-AZ"/>
        </w:rPr>
        <w:t>the appeal</w:t>
      </w:r>
      <w:r w:rsidRPr="00EF45F0">
        <w:rPr>
          <w:rFonts w:cs="Arial"/>
          <w:b w:val="0"/>
          <w:bCs/>
          <w:caps w:val="0"/>
          <w:sz w:val="22"/>
          <w:szCs w:val="22"/>
          <w:lang w:val="en-US"/>
        </w:rPr>
        <w:t>;</w:t>
      </w:r>
    </w:p>
    <w:p w14:paraId="3B37E778" w14:textId="13768DC0" w:rsidR="00116328" w:rsidRPr="0013018B" w:rsidRDefault="00116328" w:rsidP="00E66AE6">
      <w:pPr>
        <w:pStyle w:val="a0"/>
        <w:tabs>
          <w:tab w:val="left" w:pos="1843"/>
          <w:tab w:val="left" w:pos="2410"/>
        </w:tabs>
        <w:spacing w:line="276" w:lineRule="auto"/>
        <w:ind w:left="284"/>
        <w:jc w:val="both"/>
        <w:rPr>
          <w:rFonts w:cs="Arial"/>
          <w:b w:val="0"/>
          <w:bCs/>
          <w:caps w:val="0"/>
          <w:sz w:val="22"/>
          <w:szCs w:val="22"/>
          <w:lang w:val="az-Latn-AZ"/>
        </w:rPr>
      </w:pPr>
      <w:r w:rsidRPr="00E17B6B">
        <w:rPr>
          <w:rFonts w:cs="Arial"/>
          <w:b w:val="0"/>
          <w:bCs/>
          <w:sz w:val="22"/>
          <w:szCs w:val="22"/>
          <w:lang w:val="en-US"/>
        </w:rPr>
        <w:t>6</w:t>
      </w:r>
      <w:r w:rsidR="00C857EA" w:rsidRPr="00E17B6B">
        <w:rPr>
          <w:rFonts w:cs="Arial"/>
          <w:b w:val="0"/>
          <w:bCs/>
          <w:sz w:val="22"/>
          <w:szCs w:val="22"/>
          <w:lang w:val="en-US"/>
        </w:rPr>
        <w:t>.1.3.</w:t>
      </w:r>
      <w:r w:rsidRPr="0013018B">
        <w:rPr>
          <w:rFonts w:cs="Arial"/>
          <w:b w:val="0"/>
          <w:bCs/>
          <w:sz w:val="22"/>
          <w:szCs w:val="22"/>
          <w:lang w:val="az-Latn-AZ"/>
        </w:rPr>
        <w:t xml:space="preserve"> </w:t>
      </w:r>
      <w:r w:rsidR="0013018B" w:rsidRPr="0013018B">
        <w:rPr>
          <w:rFonts w:cs="Arial"/>
          <w:b w:val="0"/>
          <w:bCs/>
          <w:sz w:val="22"/>
          <w:szCs w:val="22"/>
          <w:lang w:val="az-Latn-AZ"/>
        </w:rPr>
        <w:t>A</w:t>
      </w:r>
      <w:r w:rsidR="0013018B" w:rsidRPr="0013018B">
        <w:rPr>
          <w:rFonts w:cs="Arial"/>
          <w:b w:val="0"/>
          <w:bCs/>
          <w:caps w:val="0"/>
          <w:sz w:val="22"/>
          <w:szCs w:val="22"/>
          <w:lang w:val="az-Latn-AZ"/>
        </w:rPr>
        <w:t>ppeals regarding advertising or other matters unrelated to the bank’s business</w:t>
      </w:r>
      <w:r w:rsidR="00C26837" w:rsidRPr="0013018B">
        <w:rPr>
          <w:rFonts w:cs="Arial"/>
          <w:b w:val="0"/>
          <w:bCs/>
          <w:sz w:val="22"/>
          <w:szCs w:val="22"/>
          <w:lang w:val="az-Latn-AZ"/>
        </w:rPr>
        <w:t xml:space="preserve">; </w:t>
      </w:r>
    </w:p>
    <w:p w14:paraId="29F5908C" w14:textId="6A5936BB" w:rsidR="00116328" w:rsidRPr="00331B86" w:rsidRDefault="00116328" w:rsidP="00E66AE6">
      <w:pPr>
        <w:pStyle w:val="a0"/>
        <w:tabs>
          <w:tab w:val="left" w:pos="1843"/>
          <w:tab w:val="left" w:pos="2410"/>
        </w:tabs>
        <w:spacing w:line="276" w:lineRule="auto"/>
        <w:ind w:left="284"/>
        <w:jc w:val="both"/>
        <w:rPr>
          <w:rFonts w:cs="Arial"/>
          <w:b w:val="0"/>
          <w:bCs/>
          <w:caps w:val="0"/>
          <w:sz w:val="22"/>
          <w:szCs w:val="22"/>
          <w:lang w:val="en-US"/>
        </w:rPr>
      </w:pPr>
      <w:r w:rsidRPr="00E17B6B">
        <w:rPr>
          <w:rFonts w:cs="Arial"/>
          <w:b w:val="0"/>
          <w:bCs/>
          <w:sz w:val="22"/>
          <w:szCs w:val="22"/>
          <w:lang w:val="en-US"/>
        </w:rPr>
        <w:t>6</w:t>
      </w:r>
      <w:r w:rsidR="002C3D19" w:rsidRPr="00E17B6B">
        <w:rPr>
          <w:rFonts w:cs="Arial"/>
          <w:b w:val="0"/>
          <w:bCs/>
          <w:sz w:val="22"/>
          <w:szCs w:val="22"/>
          <w:lang w:val="en-US"/>
        </w:rPr>
        <w:t xml:space="preserve">.1.4. </w:t>
      </w:r>
      <w:r w:rsidR="00331B86" w:rsidRPr="00331B86">
        <w:rPr>
          <w:rFonts w:cs="Arial"/>
          <w:b w:val="0"/>
          <w:bCs/>
          <w:sz w:val="22"/>
          <w:szCs w:val="22"/>
          <w:lang w:val="en-US"/>
        </w:rPr>
        <w:t>a</w:t>
      </w:r>
      <w:r w:rsidR="00331B86" w:rsidRPr="00331B86">
        <w:rPr>
          <w:rFonts w:cs="Arial"/>
          <w:b w:val="0"/>
          <w:bCs/>
          <w:caps w:val="0"/>
          <w:sz w:val="22"/>
          <w:szCs w:val="22"/>
          <w:lang w:val="en-US"/>
        </w:rPr>
        <w:t>ppeals</w:t>
      </w:r>
      <w:r w:rsidR="00331B86" w:rsidRPr="00331B86">
        <w:rPr>
          <w:rFonts w:cs="Arial"/>
          <w:b w:val="0"/>
          <w:bCs/>
          <w:sz w:val="22"/>
          <w:szCs w:val="22"/>
          <w:lang w:val="en-US"/>
        </w:rPr>
        <w:t xml:space="preserve"> </w:t>
      </w:r>
      <w:r w:rsidR="00331B86" w:rsidRPr="00331B86">
        <w:rPr>
          <w:rFonts w:cs="Arial"/>
          <w:b w:val="0"/>
          <w:bCs/>
          <w:caps w:val="0"/>
          <w:sz w:val="22"/>
          <w:szCs w:val="22"/>
          <w:lang w:val="en-US"/>
        </w:rPr>
        <w:t>received at the email addresses of bank’s employees, excluding the addresses designated as channels for receiving customer appeals to the bank</w:t>
      </w:r>
      <w:r w:rsidR="00D65D51" w:rsidRPr="00331B86">
        <w:rPr>
          <w:rFonts w:cs="Arial"/>
          <w:b w:val="0"/>
          <w:bCs/>
          <w:caps w:val="0"/>
          <w:sz w:val="22"/>
          <w:szCs w:val="22"/>
          <w:lang w:val="en-US"/>
        </w:rPr>
        <w:t>;</w:t>
      </w:r>
    </w:p>
    <w:p w14:paraId="64E65FD1" w14:textId="7DACC1E4" w:rsidR="00116328" w:rsidRPr="00857414" w:rsidRDefault="00116328" w:rsidP="00E66AE6">
      <w:pPr>
        <w:pStyle w:val="a"/>
        <w:tabs>
          <w:tab w:val="left" w:pos="851"/>
          <w:tab w:val="left" w:pos="1418"/>
        </w:tabs>
        <w:spacing w:line="276" w:lineRule="auto"/>
        <w:ind w:left="284"/>
        <w:rPr>
          <w:bCs/>
          <w:sz w:val="22"/>
          <w:szCs w:val="22"/>
          <w:highlight w:val="yellow"/>
          <w:lang w:val="en-US"/>
        </w:rPr>
      </w:pPr>
      <w:r w:rsidRPr="00E17B6B">
        <w:rPr>
          <w:bCs/>
          <w:sz w:val="22"/>
          <w:szCs w:val="22"/>
          <w:lang w:val="en-US"/>
        </w:rPr>
        <w:t>6</w:t>
      </w:r>
      <w:r w:rsidR="002C3D19" w:rsidRPr="00E17B6B">
        <w:rPr>
          <w:bCs/>
          <w:sz w:val="22"/>
          <w:szCs w:val="22"/>
          <w:lang w:val="en-US"/>
        </w:rPr>
        <w:t xml:space="preserve">.1.5. </w:t>
      </w:r>
      <w:r w:rsidR="00857414" w:rsidRPr="00857414">
        <w:rPr>
          <w:bCs/>
          <w:sz w:val="22"/>
          <w:szCs w:val="22"/>
          <w:lang w:val="en-US"/>
        </w:rPr>
        <w:t xml:space="preserve">Appeals </w:t>
      </w:r>
      <w:r w:rsidR="002753F8" w:rsidRPr="00857414">
        <w:rPr>
          <w:bCs/>
          <w:sz w:val="22"/>
          <w:szCs w:val="22"/>
          <w:lang w:val="en-US"/>
        </w:rPr>
        <w:t xml:space="preserve">containing positive feedback </w:t>
      </w:r>
      <w:r w:rsidR="00857414" w:rsidRPr="00857414">
        <w:rPr>
          <w:bCs/>
          <w:sz w:val="22"/>
          <w:szCs w:val="22"/>
          <w:lang w:val="az-Latn-AZ"/>
        </w:rPr>
        <w:t xml:space="preserve">about a </w:t>
      </w:r>
      <w:r w:rsidR="00857414" w:rsidRPr="00857414">
        <w:rPr>
          <w:bCs/>
          <w:sz w:val="22"/>
          <w:szCs w:val="22"/>
          <w:lang w:val="en-US"/>
        </w:rPr>
        <w:t xml:space="preserve">bank </w:t>
      </w:r>
      <w:r w:rsidR="002753F8" w:rsidRPr="00857414">
        <w:rPr>
          <w:bCs/>
          <w:sz w:val="22"/>
          <w:szCs w:val="22"/>
          <w:lang w:val="en-US"/>
        </w:rPr>
        <w:t>employee</w:t>
      </w:r>
      <w:r w:rsidR="00857414" w:rsidRPr="00857414">
        <w:rPr>
          <w:bCs/>
          <w:sz w:val="22"/>
          <w:szCs w:val="22"/>
          <w:lang w:val="en-US"/>
        </w:rPr>
        <w:t>’s</w:t>
      </w:r>
      <w:r w:rsidR="002753F8" w:rsidRPr="00857414">
        <w:rPr>
          <w:bCs/>
          <w:sz w:val="22"/>
          <w:szCs w:val="22"/>
          <w:lang w:val="en-US"/>
        </w:rPr>
        <w:t xml:space="preserve"> </w:t>
      </w:r>
      <w:r w:rsidR="00857414" w:rsidRPr="00857414">
        <w:rPr>
          <w:bCs/>
          <w:sz w:val="22"/>
          <w:szCs w:val="22"/>
          <w:lang w:val="en-US"/>
        </w:rPr>
        <w:t xml:space="preserve">performance do not </w:t>
      </w:r>
      <w:r w:rsidR="002753F8" w:rsidRPr="00857414">
        <w:rPr>
          <w:bCs/>
          <w:sz w:val="22"/>
          <w:szCs w:val="22"/>
          <w:lang w:val="en-US"/>
        </w:rPr>
        <w:t>require a mandatory response and are forwarded to the S</w:t>
      </w:r>
      <w:r w:rsidR="00857414" w:rsidRPr="00857414">
        <w:rPr>
          <w:bCs/>
          <w:sz w:val="22"/>
          <w:szCs w:val="22"/>
          <w:lang w:val="en-US"/>
        </w:rPr>
        <w:t>QAD for review</w:t>
      </w:r>
      <w:r w:rsidRPr="00857414">
        <w:rPr>
          <w:bCs/>
          <w:sz w:val="22"/>
          <w:szCs w:val="22"/>
          <w:lang w:val="en-US"/>
        </w:rPr>
        <w:t>;</w:t>
      </w:r>
      <w:r w:rsidRPr="00857414">
        <w:rPr>
          <w:bCs/>
          <w:sz w:val="22"/>
          <w:szCs w:val="22"/>
          <w:highlight w:val="yellow"/>
          <w:lang w:val="en-US"/>
        </w:rPr>
        <w:t xml:space="preserve">  </w:t>
      </w:r>
    </w:p>
    <w:p w14:paraId="445C6793" w14:textId="5DDACD79" w:rsidR="00C857EA" w:rsidRPr="00813872" w:rsidRDefault="00116328" w:rsidP="00E66AE6">
      <w:pPr>
        <w:spacing w:after="0"/>
        <w:ind w:left="284"/>
        <w:jc w:val="both"/>
        <w:rPr>
          <w:rFonts w:ascii="Arial" w:hAnsi="Arial" w:cs="Arial"/>
          <w:bCs/>
          <w:lang w:val="az-Latn-AZ"/>
        </w:rPr>
      </w:pPr>
      <w:r w:rsidRPr="00813872">
        <w:rPr>
          <w:rFonts w:ascii="Arial" w:hAnsi="Arial" w:cs="Arial"/>
          <w:bCs/>
          <w:lang w:val="en-US"/>
        </w:rPr>
        <w:t>6</w:t>
      </w:r>
      <w:r w:rsidR="00C857EA" w:rsidRPr="00813872">
        <w:rPr>
          <w:rFonts w:ascii="Arial" w:hAnsi="Arial" w:cs="Arial"/>
          <w:bCs/>
          <w:lang w:val="en-US"/>
        </w:rPr>
        <w:t xml:space="preserve">.1.6. </w:t>
      </w:r>
      <w:r w:rsidR="0065153D" w:rsidRPr="00813872">
        <w:rPr>
          <w:rFonts w:ascii="Arial" w:hAnsi="Arial" w:cs="Arial"/>
          <w:bCs/>
          <w:lang w:val="en-US"/>
        </w:rPr>
        <w:t>Anonymous appeals are not accepted for consideration by the bank.</w:t>
      </w:r>
      <w:r w:rsidR="00E9475C" w:rsidRPr="00813872">
        <w:rPr>
          <w:rFonts w:ascii="Arial" w:hAnsi="Arial" w:cs="Arial"/>
          <w:bCs/>
          <w:lang w:val="en-US"/>
        </w:rPr>
        <w:t xml:space="preserve"> </w:t>
      </w:r>
    </w:p>
    <w:p w14:paraId="27FE38B0" w14:textId="6536B3C8" w:rsidR="00C857EA" w:rsidRPr="00500D91" w:rsidRDefault="00116328" w:rsidP="00E66AE6">
      <w:pPr>
        <w:ind w:left="284"/>
        <w:jc w:val="both"/>
        <w:rPr>
          <w:rFonts w:ascii="Arial" w:hAnsi="Arial" w:cs="Arial"/>
          <w:bCs/>
          <w:highlight w:val="yellow"/>
          <w:lang w:val="en-US"/>
        </w:rPr>
      </w:pPr>
      <w:r w:rsidRPr="00813872">
        <w:rPr>
          <w:rFonts w:ascii="Arial" w:hAnsi="Arial" w:cs="Arial"/>
          <w:bCs/>
          <w:lang w:val="az-Latn-AZ"/>
        </w:rPr>
        <w:t xml:space="preserve">6.1.7. </w:t>
      </w:r>
      <w:r w:rsidR="00813872" w:rsidRPr="00813872">
        <w:rPr>
          <w:rFonts w:ascii="Arial" w:hAnsi="Arial" w:cs="Arial"/>
          <w:bCs/>
          <w:lang w:val="en-US"/>
        </w:rPr>
        <w:t xml:space="preserve">Upon a follow-up appeal to </w:t>
      </w:r>
      <w:r w:rsidR="001E318C" w:rsidRPr="00813872">
        <w:rPr>
          <w:rFonts w:ascii="Arial" w:hAnsi="Arial" w:cs="Arial"/>
          <w:bCs/>
          <w:lang w:val="az-Latn-AZ"/>
        </w:rPr>
        <w:t xml:space="preserve">which </w:t>
      </w:r>
      <w:r w:rsidR="00813872" w:rsidRPr="00813872">
        <w:rPr>
          <w:rFonts w:ascii="Arial" w:hAnsi="Arial" w:cs="Arial"/>
          <w:bCs/>
          <w:lang w:val="az-Latn-AZ"/>
        </w:rPr>
        <w:t>3 (</w:t>
      </w:r>
      <w:r w:rsidR="001E318C" w:rsidRPr="00813872">
        <w:rPr>
          <w:rFonts w:ascii="Arial" w:hAnsi="Arial" w:cs="Arial"/>
          <w:bCs/>
          <w:lang w:val="az-Latn-AZ"/>
        </w:rPr>
        <w:t>three</w:t>
      </w:r>
      <w:r w:rsidR="00813872" w:rsidRPr="00813872">
        <w:rPr>
          <w:rFonts w:ascii="Arial" w:hAnsi="Arial" w:cs="Arial"/>
          <w:bCs/>
          <w:lang w:val="az-Latn-AZ"/>
        </w:rPr>
        <w:t>)</w:t>
      </w:r>
      <w:r w:rsidR="001E318C" w:rsidRPr="00813872">
        <w:rPr>
          <w:rFonts w:ascii="Arial" w:hAnsi="Arial" w:cs="Arial"/>
          <w:bCs/>
          <w:lang w:val="az-Latn-AZ"/>
        </w:rPr>
        <w:t xml:space="preserve"> substantive responses have been provided within </w:t>
      </w:r>
      <w:r w:rsidR="00813872" w:rsidRPr="00813872">
        <w:rPr>
          <w:rFonts w:ascii="Arial" w:hAnsi="Arial" w:cs="Arial"/>
          <w:bCs/>
          <w:lang w:val="az-Latn-AZ"/>
        </w:rPr>
        <w:t xml:space="preserve">a </w:t>
      </w:r>
      <w:r w:rsidR="001E318C" w:rsidRPr="00813872">
        <w:rPr>
          <w:rFonts w:ascii="Arial" w:hAnsi="Arial" w:cs="Arial"/>
          <w:bCs/>
          <w:lang w:val="az-Latn-AZ"/>
        </w:rPr>
        <w:t xml:space="preserve"> year, </w:t>
      </w:r>
      <w:r w:rsidR="00813872" w:rsidRPr="00813872">
        <w:rPr>
          <w:rFonts w:ascii="Arial" w:hAnsi="Arial" w:cs="Arial"/>
          <w:bCs/>
          <w:lang w:val="az-Latn-AZ"/>
        </w:rPr>
        <w:t>w</w:t>
      </w:r>
      <w:r w:rsidR="001E318C" w:rsidRPr="00813872">
        <w:rPr>
          <w:rFonts w:ascii="Arial" w:hAnsi="Arial" w:cs="Arial"/>
          <w:bCs/>
          <w:lang w:val="az-Latn-AZ"/>
        </w:rPr>
        <w:t>i</w:t>
      </w:r>
      <w:r w:rsidR="00813872" w:rsidRPr="00813872">
        <w:rPr>
          <w:rFonts w:ascii="Arial" w:hAnsi="Arial" w:cs="Arial"/>
          <w:bCs/>
          <w:lang w:val="az-Latn-AZ"/>
        </w:rPr>
        <w:t>t</w:t>
      </w:r>
      <w:r w:rsidR="001E318C" w:rsidRPr="00813872">
        <w:rPr>
          <w:rFonts w:ascii="Arial" w:hAnsi="Arial" w:cs="Arial"/>
          <w:bCs/>
          <w:lang w:val="az-Latn-AZ"/>
        </w:rPr>
        <w:t>h document</w:t>
      </w:r>
      <w:r w:rsidR="00813872" w:rsidRPr="00813872">
        <w:rPr>
          <w:rFonts w:ascii="Arial" w:hAnsi="Arial" w:cs="Arial"/>
          <w:bCs/>
          <w:lang w:val="az-Latn-AZ"/>
        </w:rPr>
        <w:t xml:space="preserve">s regarding </w:t>
      </w:r>
      <w:r w:rsidR="001E318C" w:rsidRPr="00813872">
        <w:rPr>
          <w:rFonts w:ascii="Arial" w:hAnsi="Arial" w:cs="Arial"/>
          <w:bCs/>
          <w:lang w:val="az-Latn-AZ"/>
        </w:rPr>
        <w:t xml:space="preserve">the outcome of </w:t>
      </w:r>
      <w:r w:rsidR="00813872" w:rsidRPr="00813872">
        <w:rPr>
          <w:rFonts w:ascii="Arial" w:hAnsi="Arial" w:cs="Arial"/>
          <w:bCs/>
          <w:lang w:val="az-Latn-AZ"/>
        </w:rPr>
        <w:t xml:space="preserve">the consideration of the </w:t>
      </w:r>
      <w:r w:rsidR="001E318C" w:rsidRPr="00813872">
        <w:rPr>
          <w:rFonts w:ascii="Arial" w:hAnsi="Arial" w:cs="Arial"/>
          <w:bCs/>
          <w:lang w:val="az-Latn-AZ"/>
        </w:rPr>
        <w:t xml:space="preserve">initial </w:t>
      </w:r>
      <w:r w:rsidR="00813872" w:rsidRPr="00813872">
        <w:rPr>
          <w:rFonts w:ascii="Arial" w:hAnsi="Arial" w:cs="Arial"/>
          <w:bCs/>
          <w:lang w:val="az-Latn-AZ"/>
        </w:rPr>
        <w:t xml:space="preserve">appeal attached to the </w:t>
      </w:r>
      <w:r w:rsidR="00813872" w:rsidRPr="00813872">
        <w:rPr>
          <w:rFonts w:ascii="Arial" w:hAnsi="Arial" w:cs="Arial"/>
          <w:bCs/>
          <w:lang w:val="en-US"/>
        </w:rPr>
        <w:t>follow-up</w:t>
      </w:r>
      <w:r w:rsidR="00813872" w:rsidRPr="00813872">
        <w:rPr>
          <w:rFonts w:ascii="Arial" w:hAnsi="Arial" w:cs="Arial"/>
          <w:bCs/>
          <w:lang w:val="az-Latn-AZ"/>
        </w:rPr>
        <w:t xml:space="preserve"> written appeal, the consideration  and provision of the response by </w:t>
      </w:r>
      <w:r w:rsidR="001E318C" w:rsidRPr="00813872">
        <w:rPr>
          <w:rFonts w:ascii="Arial" w:hAnsi="Arial" w:cs="Arial"/>
          <w:bCs/>
          <w:lang w:val="az-Latn-AZ"/>
        </w:rPr>
        <w:t xml:space="preserve">the Bank shall </w:t>
      </w:r>
      <w:r w:rsidR="00813872" w:rsidRPr="00813872">
        <w:rPr>
          <w:rFonts w:ascii="Arial" w:hAnsi="Arial" w:cs="Arial"/>
          <w:bCs/>
          <w:lang w:val="az-Latn-AZ"/>
        </w:rPr>
        <w:t>be terminated</w:t>
      </w:r>
      <w:r w:rsidR="001E318C" w:rsidRPr="00813872">
        <w:rPr>
          <w:rFonts w:ascii="Arial" w:hAnsi="Arial" w:cs="Arial"/>
          <w:bCs/>
          <w:lang w:val="az-Latn-AZ"/>
        </w:rPr>
        <w:t>.</w:t>
      </w:r>
      <w:r w:rsidR="001E318C" w:rsidRPr="001E318C">
        <w:rPr>
          <w:rFonts w:ascii="Arial" w:hAnsi="Arial" w:cs="Arial"/>
          <w:bCs/>
          <w:lang w:val="en-US"/>
        </w:rPr>
        <w:t xml:space="preserve"> </w:t>
      </w:r>
    </w:p>
    <w:p w14:paraId="5ED179F3" w14:textId="64B8CB93" w:rsidR="00C857EA" w:rsidRPr="004F5AC1" w:rsidRDefault="00F512FF" w:rsidP="00C857EA">
      <w:pPr>
        <w:jc w:val="both"/>
        <w:rPr>
          <w:rFonts w:ascii="Arial" w:hAnsi="Arial" w:cs="Arial"/>
          <w:lang w:val="en-US"/>
        </w:rPr>
      </w:pPr>
      <w:r w:rsidRPr="004F5AC1">
        <w:rPr>
          <w:rFonts w:ascii="Arial" w:hAnsi="Arial" w:cs="Arial"/>
          <w:lang w:val="az-Latn-AZ"/>
        </w:rPr>
        <w:t>8</w:t>
      </w:r>
      <w:r w:rsidR="00406BFE" w:rsidRPr="004F5AC1">
        <w:rPr>
          <w:rFonts w:ascii="Arial" w:hAnsi="Arial" w:cs="Arial"/>
          <w:lang w:val="en-US"/>
        </w:rPr>
        <w:t xml:space="preserve">. </w:t>
      </w:r>
      <w:r w:rsidR="004F5AC1" w:rsidRPr="004F5AC1">
        <w:rPr>
          <w:rFonts w:ascii="Arial" w:hAnsi="Arial" w:cs="Arial"/>
          <w:lang w:val="en-US"/>
        </w:rPr>
        <w:t xml:space="preserve">In case of </w:t>
      </w:r>
      <w:r w:rsidR="004F5AC1">
        <w:rPr>
          <w:rFonts w:ascii="Arial" w:hAnsi="Arial" w:cs="Arial"/>
          <w:lang w:val="en-US"/>
        </w:rPr>
        <w:t xml:space="preserve">the </w:t>
      </w:r>
      <w:r w:rsidR="004F5AC1" w:rsidRPr="004F5AC1">
        <w:rPr>
          <w:rFonts w:ascii="Arial" w:hAnsi="Arial" w:cs="Arial"/>
          <w:lang w:val="en-US"/>
        </w:rPr>
        <w:t xml:space="preserve">customer’s disagreement with the bank’s response to the appeal, he shall be notified in writing of their rights, including the right to apply to the CBAR and the courts. </w:t>
      </w:r>
    </w:p>
    <w:p w14:paraId="63A7DBD2" w14:textId="1975E238" w:rsidR="00C857EA" w:rsidRPr="00500D91" w:rsidRDefault="00406BFE" w:rsidP="00C857EA">
      <w:pPr>
        <w:jc w:val="both"/>
        <w:rPr>
          <w:rFonts w:ascii="Arial" w:hAnsi="Arial" w:cs="Arial"/>
          <w:lang w:val="en-US"/>
        </w:rPr>
      </w:pPr>
      <w:r w:rsidRPr="00EB2230">
        <w:rPr>
          <w:rFonts w:ascii="Arial" w:hAnsi="Arial" w:cs="Arial"/>
          <w:lang w:val="en-US"/>
        </w:rPr>
        <w:t xml:space="preserve">13. </w:t>
      </w:r>
      <w:r w:rsidR="003F3A43" w:rsidRPr="00EB2230">
        <w:rPr>
          <w:rFonts w:ascii="Arial" w:hAnsi="Arial" w:cs="Arial"/>
          <w:lang w:val="en-US"/>
        </w:rPr>
        <w:t>Re</w:t>
      </w:r>
      <w:r w:rsidR="0076601E" w:rsidRPr="00EB2230">
        <w:rPr>
          <w:rFonts w:ascii="Arial" w:hAnsi="Arial" w:cs="Arial"/>
          <w:lang w:val="en-US"/>
        </w:rPr>
        <w:t xml:space="preserve">plies to </w:t>
      </w:r>
      <w:r w:rsidR="00C070C7">
        <w:rPr>
          <w:rFonts w:ascii="Arial" w:hAnsi="Arial" w:cs="Arial"/>
          <w:lang w:val="en-US"/>
        </w:rPr>
        <w:t xml:space="preserve">the </w:t>
      </w:r>
      <w:r w:rsidR="0076601E" w:rsidRPr="00EB2230">
        <w:rPr>
          <w:rFonts w:ascii="Arial" w:hAnsi="Arial" w:cs="Arial"/>
          <w:lang w:val="en-US"/>
        </w:rPr>
        <w:t xml:space="preserve">customer </w:t>
      </w:r>
      <w:r w:rsidR="003F3A43" w:rsidRPr="00EB2230">
        <w:rPr>
          <w:rFonts w:ascii="Arial" w:hAnsi="Arial" w:cs="Arial"/>
          <w:lang w:val="en-US"/>
        </w:rPr>
        <w:t xml:space="preserve">are sent </w:t>
      </w:r>
      <w:r w:rsidR="0076601E" w:rsidRPr="00EB2230">
        <w:rPr>
          <w:rFonts w:ascii="Arial" w:hAnsi="Arial" w:cs="Arial"/>
          <w:lang w:val="en-US"/>
        </w:rPr>
        <w:t xml:space="preserve">through the customer’s appeal intake </w:t>
      </w:r>
      <w:r w:rsidR="003F3A43" w:rsidRPr="00EB2230">
        <w:rPr>
          <w:rFonts w:ascii="Arial" w:hAnsi="Arial" w:cs="Arial"/>
          <w:lang w:val="en-US"/>
        </w:rPr>
        <w:t>channels. If the re</w:t>
      </w:r>
      <w:r w:rsidR="0076601E" w:rsidRPr="00EB2230">
        <w:rPr>
          <w:rFonts w:ascii="Arial" w:hAnsi="Arial" w:cs="Arial"/>
          <w:lang w:val="en-US"/>
        </w:rPr>
        <w:t xml:space="preserve">ply </w:t>
      </w:r>
      <w:r w:rsidR="003F3A43" w:rsidRPr="00EB2230">
        <w:rPr>
          <w:rFonts w:ascii="Arial" w:hAnsi="Arial" w:cs="Arial"/>
          <w:lang w:val="en-US"/>
        </w:rPr>
        <w:t xml:space="preserve">contains confidential information, </w:t>
      </w:r>
      <w:r w:rsidR="0076601E" w:rsidRPr="00EB2230">
        <w:rPr>
          <w:rFonts w:ascii="Arial" w:hAnsi="Arial" w:cs="Arial"/>
          <w:lang w:val="en-US"/>
        </w:rPr>
        <w:t xml:space="preserve">only a notification regarding the fact that the </w:t>
      </w:r>
      <w:r w:rsidR="004B72E2" w:rsidRPr="00EB2230">
        <w:rPr>
          <w:rFonts w:ascii="Arial" w:hAnsi="Arial" w:cs="Arial"/>
          <w:lang w:val="en-US"/>
        </w:rPr>
        <w:t>B</w:t>
      </w:r>
      <w:r w:rsidR="0076601E" w:rsidRPr="00EB2230">
        <w:rPr>
          <w:rFonts w:ascii="Arial" w:hAnsi="Arial" w:cs="Arial"/>
          <w:lang w:val="en-US"/>
        </w:rPr>
        <w:t>ank has received the appeal and</w:t>
      </w:r>
      <w:r w:rsidR="00EB2230" w:rsidRPr="00EB2230">
        <w:rPr>
          <w:rFonts w:ascii="Arial" w:hAnsi="Arial" w:cs="Arial"/>
          <w:lang w:val="en-US"/>
        </w:rPr>
        <w:t xml:space="preserve"> the methods for the customer t</w:t>
      </w:r>
      <w:r w:rsidR="0076601E" w:rsidRPr="00EB2230">
        <w:rPr>
          <w:rFonts w:ascii="Arial" w:hAnsi="Arial" w:cs="Arial"/>
          <w:lang w:val="en-US"/>
        </w:rPr>
        <w:t xml:space="preserve">o receive the reply shall be </w:t>
      </w:r>
      <w:r w:rsidR="00EB2230" w:rsidRPr="00EB2230">
        <w:rPr>
          <w:rFonts w:ascii="Arial" w:hAnsi="Arial" w:cs="Arial"/>
          <w:lang w:val="en-US"/>
        </w:rPr>
        <w:t>communicated</w:t>
      </w:r>
      <w:r w:rsidR="0076601E" w:rsidRPr="00EB2230">
        <w:rPr>
          <w:rFonts w:ascii="Arial" w:hAnsi="Arial" w:cs="Arial"/>
          <w:lang w:val="en-US"/>
        </w:rPr>
        <w:t xml:space="preserve"> by phone. </w:t>
      </w:r>
    </w:p>
    <w:p w14:paraId="39A8F1FD" w14:textId="77CEF1D2" w:rsidR="00C857EA" w:rsidRPr="004B3775" w:rsidRDefault="00406BFE" w:rsidP="00C857EA">
      <w:pPr>
        <w:jc w:val="both"/>
        <w:rPr>
          <w:rFonts w:ascii="Arial" w:hAnsi="Arial" w:cs="Arial"/>
          <w:lang w:val="en-US"/>
        </w:rPr>
      </w:pPr>
      <w:r w:rsidRPr="004B3775">
        <w:rPr>
          <w:rFonts w:ascii="Arial" w:hAnsi="Arial" w:cs="Arial"/>
          <w:lang w:val="en-US"/>
        </w:rPr>
        <w:t xml:space="preserve">14. </w:t>
      </w:r>
      <w:bookmarkStart w:id="1" w:name="_Toc302648809"/>
      <w:bookmarkStart w:id="2" w:name="_Toc302649589"/>
      <w:bookmarkStart w:id="3" w:name="_Toc461780513"/>
      <w:bookmarkStart w:id="4" w:name="_Toc536623796"/>
      <w:r w:rsidR="004B3775" w:rsidRPr="004B3775">
        <w:rPr>
          <w:rFonts w:ascii="Arial" w:hAnsi="Arial" w:cs="Arial"/>
          <w:lang w:val="az-Latn-AZ"/>
        </w:rPr>
        <w:t xml:space="preserve">The </w:t>
      </w:r>
      <w:r w:rsidR="00F46BAA">
        <w:rPr>
          <w:rFonts w:ascii="Arial" w:hAnsi="Arial" w:cs="Arial"/>
          <w:lang w:val="az-Latn-AZ"/>
        </w:rPr>
        <w:t>customer</w:t>
      </w:r>
      <w:r w:rsidR="004B3775" w:rsidRPr="004B3775">
        <w:rPr>
          <w:rFonts w:ascii="Arial" w:hAnsi="Arial" w:cs="Arial"/>
          <w:lang w:val="az-Latn-AZ"/>
        </w:rPr>
        <w:t xml:space="preserve"> </w:t>
      </w:r>
      <w:r w:rsidR="0065153D">
        <w:rPr>
          <w:rFonts w:ascii="Arial" w:hAnsi="Arial" w:cs="Arial"/>
          <w:bCs/>
          <w:lang w:val="en-US"/>
        </w:rPr>
        <w:t>appeal</w:t>
      </w:r>
      <w:r w:rsidR="004B3775" w:rsidRPr="004B3775">
        <w:rPr>
          <w:rFonts w:ascii="Arial" w:hAnsi="Arial" w:cs="Arial"/>
          <w:lang w:val="az-Latn-AZ"/>
        </w:rPr>
        <w:t xml:space="preserve"> re</w:t>
      </w:r>
      <w:r w:rsidR="004B3775" w:rsidRPr="004B3775">
        <w:rPr>
          <w:rFonts w:ascii="Arial" w:hAnsi="Arial" w:cs="Arial"/>
          <w:lang w:val="en-US"/>
        </w:rPr>
        <w:t>view period</w:t>
      </w:r>
      <w:bookmarkEnd w:id="1"/>
      <w:bookmarkEnd w:id="2"/>
      <w:bookmarkEnd w:id="3"/>
      <w:bookmarkEnd w:id="4"/>
      <w:r w:rsidR="00C857EA" w:rsidRPr="004B3775">
        <w:rPr>
          <w:rFonts w:ascii="Arial" w:hAnsi="Arial" w:cs="Arial"/>
          <w:lang w:val="en-US"/>
        </w:rPr>
        <w:t>.</w:t>
      </w:r>
    </w:p>
    <w:p w14:paraId="21584390" w14:textId="498A5ED4" w:rsidR="00C857EA" w:rsidRPr="00E17B6B" w:rsidRDefault="00406BFE" w:rsidP="00C857EA">
      <w:pPr>
        <w:jc w:val="both"/>
        <w:rPr>
          <w:rFonts w:ascii="Arial" w:hAnsi="Arial" w:cs="Arial"/>
          <w:lang w:val="en-US"/>
        </w:rPr>
      </w:pPr>
      <w:r w:rsidRPr="000E2C6C">
        <w:rPr>
          <w:rFonts w:ascii="Arial" w:hAnsi="Arial" w:cs="Arial"/>
          <w:lang w:val="en-US"/>
        </w:rPr>
        <w:t>15.</w:t>
      </w:r>
      <w:r w:rsidRPr="000E2C6C">
        <w:rPr>
          <w:rFonts w:ascii="Arial" w:hAnsi="Arial" w:cs="Arial"/>
          <w:lang w:val="az-Latn-AZ"/>
        </w:rPr>
        <w:t xml:space="preserve"> </w:t>
      </w:r>
      <w:r w:rsidR="00713B43" w:rsidRPr="000E2C6C">
        <w:rPr>
          <w:rFonts w:ascii="Arial" w:hAnsi="Arial" w:cs="Arial"/>
          <w:lang w:val="az-Latn-AZ"/>
        </w:rPr>
        <w:t xml:space="preserve">The </w:t>
      </w:r>
      <w:r w:rsidR="000E2C6C" w:rsidRPr="000E2C6C">
        <w:rPr>
          <w:rFonts w:ascii="Arial" w:hAnsi="Arial" w:cs="Arial"/>
          <w:lang w:val="az-Latn-AZ"/>
        </w:rPr>
        <w:t xml:space="preserve">responce time </w:t>
      </w:r>
      <w:r w:rsidR="00713B43" w:rsidRPr="000E2C6C">
        <w:rPr>
          <w:rFonts w:ascii="Arial" w:hAnsi="Arial" w:cs="Arial"/>
          <w:lang w:val="az-Latn-AZ"/>
        </w:rPr>
        <w:t xml:space="preserve">for a </w:t>
      </w:r>
      <w:r w:rsidR="000E2C6C" w:rsidRPr="000E2C6C">
        <w:rPr>
          <w:rFonts w:ascii="Arial" w:hAnsi="Arial" w:cs="Arial"/>
          <w:lang w:val="az-Latn-AZ"/>
        </w:rPr>
        <w:t xml:space="preserve">customer appeal </w:t>
      </w:r>
      <w:r w:rsidR="00713B43" w:rsidRPr="000E2C6C">
        <w:rPr>
          <w:rFonts w:ascii="Arial" w:hAnsi="Arial" w:cs="Arial"/>
          <w:lang w:val="az-Latn-AZ"/>
        </w:rPr>
        <w:t xml:space="preserve">is calculated from the date </w:t>
      </w:r>
      <w:r w:rsidR="000E2C6C" w:rsidRPr="000E2C6C">
        <w:rPr>
          <w:rFonts w:ascii="Arial" w:hAnsi="Arial" w:cs="Arial"/>
          <w:lang w:val="az-Latn-AZ"/>
        </w:rPr>
        <w:t xml:space="preserve">the </w:t>
      </w:r>
      <w:r w:rsidR="0086485E" w:rsidRPr="000E2C6C">
        <w:rPr>
          <w:rFonts w:ascii="Arial" w:hAnsi="Arial" w:cs="Arial"/>
          <w:lang w:val="az-Latn-AZ"/>
        </w:rPr>
        <w:t>B</w:t>
      </w:r>
      <w:r w:rsidR="000E2C6C" w:rsidRPr="000E2C6C">
        <w:rPr>
          <w:rFonts w:ascii="Arial" w:hAnsi="Arial" w:cs="Arial"/>
          <w:lang w:val="az-Latn-AZ"/>
        </w:rPr>
        <w:t>ank receives it</w:t>
      </w:r>
      <w:r w:rsidR="00713B43" w:rsidRPr="000E2C6C">
        <w:rPr>
          <w:rFonts w:ascii="Arial" w:hAnsi="Arial" w:cs="Arial"/>
          <w:lang w:val="az-Latn-AZ"/>
        </w:rPr>
        <w:t xml:space="preserve">. </w:t>
      </w:r>
    </w:p>
    <w:p w14:paraId="5224BE2F" w14:textId="6C04EAA0" w:rsidR="00C857EA" w:rsidRPr="007F1FFE" w:rsidRDefault="00C857EA" w:rsidP="00C070C7">
      <w:pPr>
        <w:ind w:left="142"/>
        <w:jc w:val="both"/>
        <w:rPr>
          <w:rFonts w:ascii="Arial" w:hAnsi="Arial" w:cs="Arial"/>
          <w:lang w:val="en-US"/>
        </w:rPr>
      </w:pPr>
      <w:r w:rsidRPr="007F1FFE">
        <w:rPr>
          <w:rFonts w:ascii="Arial" w:hAnsi="Arial" w:cs="Arial"/>
          <w:lang w:val="en-US"/>
        </w:rPr>
        <w:t>15.1.</w:t>
      </w:r>
      <w:r w:rsidR="00406BFE" w:rsidRPr="007F1FFE">
        <w:rPr>
          <w:rFonts w:ascii="Arial" w:hAnsi="Arial" w:cs="Arial"/>
          <w:lang w:val="az-Latn-AZ"/>
        </w:rPr>
        <w:t xml:space="preserve"> </w:t>
      </w:r>
      <w:r w:rsidR="00A67ED6" w:rsidRPr="007F1FFE">
        <w:rPr>
          <w:rFonts w:ascii="Arial" w:hAnsi="Arial" w:cs="Arial"/>
          <w:lang w:val="az-Latn-AZ"/>
        </w:rPr>
        <w:t xml:space="preserve">Exceptions </w:t>
      </w:r>
      <w:r w:rsidR="00500D91" w:rsidRPr="007F1FFE">
        <w:rPr>
          <w:rFonts w:ascii="Arial" w:hAnsi="Arial" w:cs="Arial"/>
          <w:lang w:val="az-Latn-AZ"/>
        </w:rPr>
        <w:t xml:space="preserve">are made for </w:t>
      </w:r>
      <w:r w:rsidR="00500D91" w:rsidRPr="007F1FFE">
        <w:rPr>
          <w:rFonts w:ascii="Arial" w:hAnsi="Arial" w:cs="Arial"/>
          <w:lang w:val="en-US"/>
        </w:rPr>
        <w:t xml:space="preserve">customer </w:t>
      </w:r>
      <w:r w:rsidR="00A67ED6" w:rsidRPr="007F1FFE">
        <w:rPr>
          <w:rFonts w:ascii="Arial" w:hAnsi="Arial" w:cs="Arial"/>
          <w:lang w:val="az-Latn-AZ"/>
        </w:rPr>
        <w:t xml:space="preserve">complaints </w:t>
      </w:r>
      <w:r w:rsidR="00500D91" w:rsidRPr="007F1FFE">
        <w:rPr>
          <w:rFonts w:ascii="Arial" w:hAnsi="Arial" w:cs="Arial"/>
          <w:lang w:val="az-Latn-AZ"/>
        </w:rPr>
        <w:t xml:space="preserve">submitted via the complaints </w:t>
      </w:r>
      <w:r w:rsidR="00A67ED6" w:rsidRPr="007F1FFE">
        <w:rPr>
          <w:rFonts w:ascii="Arial" w:hAnsi="Arial" w:cs="Arial"/>
          <w:lang w:val="az-Latn-AZ"/>
        </w:rPr>
        <w:t>and suggestions box</w:t>
      </w:r>
      <w:r w:rsidR="00500D91" w:rsidRPr="007F1FFE">
        <w:rPr>
          <w:rFonts w:ascii="Arial" w:hAnsi="Arial" w:cs="Arial"/>
          <w:lang w:val="az-Latn-AZ"/>
        </w:rPr>
        <w:t xml:space="preserve">, </w:t>
      </w:r>
      <w:r w:rsidR="00A67ED6" w:rsidRPr="007F1FFE">
        <w:rPr>
          <w:rFonts w:ascii="Arial" w:hAnsi="Arial" w:cs="Arial"/>
          <w:lang w:val="az-Latn-AZ"/>
        </w:rPr>
        <w:t xml:space="preserve">response </w:t>
      </w:r>
      <w:r w:rsidR="00500D91" w:rsidRPr="007F1FFE">
        <w:rPr>
          <w:rFonts w:ascii="Arial" w:hAnsi="Arial" w:cs="Arial"/>
          <w:lang w:val="az-Latn-AZ"/>
        </w:rPr>
        <w:t xml:space="preserve">period for which </w:t>
      </w:r>
      <w:r w:rsidR="00A67ED6" w:rsidRPr="007F1FFE">
        <w:rPr>
          <w:rFonts w:ascii="Arial" w:hAnsi="Arial" w:cs="Arial"/>
          <w:lang w:val="az-Latn-AZ"/>
        </w:rPr>
        <w:t xml:space="preserve">is calculated from the date </w:t>
      </w:r>
      <w:r w:rsidR="00500D91" w:rsidRPr="007F1FFE">
        <w:rPr>
          <w:rFonts w:ascii="Arial" w:hAnsi="Arial" w:cs="Arial"/>
          <w:lang w:val="az-Latn-AZ"/>
        </w:rPr>
        <w:t xml:space="preserve">the complaints </w:t>
      </w:r>
      <w:r w:rsidR="007F1FFE" w:rsidRPr="007F1FFE">
        <w:rPr>
          <w:rFonts w:ascii="Arial" w:hAnsi="Arial" w:cs="Arial"/>
          <w:lang w:val="az-Latn-AZ"/>
        </w:rPr>
        <w:t xml:space="preserve">and suggestions </w:t>
      </w:r>
      <w:r w:rsidR="00A67ED6" w:rsidRPr="007F1FFE">
        <w:rPr>
          <w:rFonts w:ascii="Arial" w:hAnsi="Arial" w:cs="Arial"/>
          <w:lang w:val="az-Latn-AZ"/>
        </w:rPr>
        <w:t>box is opened (</w:t>
      </w:r>
      <w:r w:rsidR="007F1FFE" w:rsidRPr="007F1FFE">
        <w:rPr>
          <w:rFonts w:ascii="Arial" w:hAnsi="Arial" w:cs="Arial"/>
          <w:lang w:val="az-Latn-AZ"/>
        </w:rPr>
        <w:t xml:space="preserve">but shall not exceed </w:t>
      </w:r>
      <w:r w:rsidR="00A67ED6" w:rsidRPr="007F1FFE">
        <w:rPr>
          <w:rFonts w:ascii="Arial" w:hAnsi="Arial" w:cs="Arial"/>
          <w:lang w:val="az-Latn-AZ"/>
        </w:rPr>
        <w:t>20 (twenty) business days)</w:t>
      </w:r>
      <w:r w:rsidR="007F1FFE" w:rsidRPr="007F1FFE">
        <w:rPr>
          <w:rFonts w:ascii="Arial" w:hAnsi="Arial" w:cs="Arial"/>
          <w:lang w:val="az-Latn-AZ"/>
        </w:rPr>
        <w:t xml:space="preserve">, </w:t>
      </w:r>
      <w:r w:rsidR="00A67ED6" w:rsidRPr="007F1FFE">
        <w:rPr>
          <w:rFonts w:ascii="Arial" w:hAnsi="Arial" w:cs="Arial"/>
          <w:lang w:val="az-Latn-AZ"/>
        </w:rPr>
        <w:t xml:space="preserve">as well as </w:t>
      </w:r>
      <w:r w:rsidR="007F1FFE" w:rsidRPr="007F1FFE">
        <w:rPr>
          <w:rFonts w:ascii="Arial" w:hAnsi="Arial" w:cs="Arial"/>
          <w:lang w:val="az-Latn-AZ"/>
        </w:rPr>
        <w:t xml:space="preserve">complaints </w:t>
      </w:r>
      <w:r w:rsidR="00A67ED6" w:rsidRPr="007F1FFE">
        <w:rPr>
          <w:rFonts w:ascii="Arial" w:hAnsi="Arial" w:cs="Arial"/>
          <w:lang w:val="az-Latn-AZ"/>
        </w:rPr>
        <w:t>re</w:t>
      </w:r>
      <w:r w:rsidR="007F1FFE" w:rsidRPr="007F1FFE">
        <w:rPr>
          <w:rFonts w:ascii="Arial" w:hAnsi="Arial" w:cs="Arial"/>
          <w:lang w:val="az-Latn-AZ"/>
        </w:rPr>
        <w:t xml:space="preserve">lated to </w:t>
      </w:r>
      <w:r w:rsidR="00A67ED6" w:rsidRPr="007F1FFE">
        <w:rPr>
          <w:rFonts w:ascii="Arial" w:hAnsi="Arial" w:cs="Arial"/>
          <w:lang w:val="az-Latn-AZ"/>
        </w:rPr>
        <w:t xml:space="preserve">the disputing of card transactions, the timeframes for which are </w:t>
      </w:r>
      <w:r w:rsidR="007F1FFE" w:rsidRPr="007F1FFE">
        <w:rPr>
          <w:rFonts w:ascii="Arial" w:hAnsi="Arial" w:cs="Arial"/>
          <w:lang w:val="az-Latn-AZ"/>
        </w:rPr>
        <w:t xml:space="preserve">regulated </w:t>
      </w:r>
      <w:r w:rsidR="00A67ED6" w:rsidRPr="007F1FFE">
        <w:rPr>
          <w:rFonts w:ascii="Arial" w:hAnsi="Arial" w:cs="Arial"/>
          <w:lang w:val="az-Latn-AZ"/>
        </w:rPr>
        <w:t xml:space="preserve">by </w:t>
      </w:r>
      <w:r w:rsidR="007F1FFE" w:rsidRPr="007F1FFE">
        <w:rPr>
          <w:rFonts w:ascii="Arial" w:hAnsi="Arial" w:cs="Arial"/>
          <w:lang w:val="az-Latn-AZ"/>
        </w:rPr>
        <w:t xml:space="preserve">the Rules of </w:t>
      </w:r>
      <w:r w:rsidR="00A67ED6" w:rsidRPr="007F1FFE">
        <w:rPr>
          <w:rFonts w:ascii="Arial" w:hAnsi="Arial" w:cs="Arial"/>
          <w:lang w:val="az-Latn-AZ"/>
        </w:rPr>
        <w:t xml:space="preserve">International Payment System (IPS). </w:t>
      </w:r>
    </w:p>
    <w:p w14:paraId="66A0E6DD" w14:textId="09AE2C45" w:rsidR="00C857EA" w:rsidRPr="00E17B6B" w:rsidRDefault="00C857EA" w:rsidP="00C070C7">
      <w:pPr>
        <w:ind w:left="142"/>
        <w:jc w:val="both"/>
        <w:rPr>
          <w:rFonts w:ascii="Arial" w:hAnsi="Arial" w:cs="Arial"/>
          <w:lang w:val="en-US"/>
        </w:rPr>
      </w:pPr>
      <w:r w:rsidRPr="00E17B6B">
        <w:rPr>
          <w:rFonts w:ascii="Arial" w:hAnsi="Arial" w:cs="Arial"/>
          <w:lang w:val="en-US"/>
        </w:rPr>
        <w:t>15.2.</w:t>
      </w:r>
      <w:r w:rsidR="00406BFE" w:rsidRPr="006A5145">
        <w:rPr>
          <w:rFonts w:ascii="Arial" w:hAnsi="Arial" w:cs="Arial"/>
          <w:lang w:val="az-Latn-AZ"/>
        </w:rPr>
        <w:t xml:space="preserve"> </w:t>
      </w:r>
      <w:r w:rsidR="00D400BD" w:rsidRPr="006A5145">
        <w:rPr>
          <w:rFonts w:ascii="Arial" w:hAnsi="Arial" w:cs="Arial"/>
          <w:lang w:val="az-Latn-AZ"/>
        </w:rPr>
        <w:t xml:space="preserve">If it </w:t>
      </w:r>
      <w:r w:rsidR="006A5145" w:rsidRPr="006A5145">
        <w:rPr>
          <w:rFonts w:ascii="Arial" w:hAnsi="Arial" w:cs="Arial"/>
          <w:lang w:val="en-US"/>
        </w:rPr>
        <w:t xml:space="preserve">is </w:t>
      </w:r>
      <w:r w:rsidR="00D400BD" w:rsidRPr="006A5145">
        <w:rPr>
          <w:rFonts w:ascii="Arial" w:hAnsi="Arial" w:cs="Arial"/>
          <w:lang w:val="az-Latn-AZ"/>
        </w:rPr>
        <w:t xml:space="preserve">necessary to send a request to external organizations, the </w:t>
      </w:r>
      <w:r w:rsidR="006A5145" w:rsidRPr="006A5145">
        <w:rPr>
          <w:rFonts w:ascii="Arial" w:hAnsi="Arial" w:cs="Arial"/>
          <w:lang w:val="az-Latn-AZ"/>
        </w:rPr>
        <w:t xml:space="preserve">processing period </w:t>
      </w:r>
      <w:r w:rsidR="00D400BD" w:rsidRPr="006A5145">
        <w:rPr>
          <w:rFonts w:ascii="Arial" w:hAnsi="Arial" w:cs="Arial"/>
          <w:lang w:val="az-Latn-AZ"/>
        </w:rPr>
        <w:t xml:space="preserve">for the Appeal may be extended </w:t>
      </w:r>
      <w:r w:rsidR="006A5145" w:rsidRPr="006A5145">
        <w:rPr>
          <w:rFonts w:ascii="Arial" w:hAnsi="Arial" w:cs="Arial"/>
          <w:lang w:val="az-Latn-AZ"/>
        </w:rPr>
        <w:t xml:space="preserve">by </w:t>
      </w:r>
      <w:r w:rsidR="00D400BD" w:rsidRPr="006A5145">
        <w:rPr>
          <w:rFonts w:ascii="Arial" w:hAnsi="Arial" w:cs="Arial"/>
          <w:lang w:val="az-Latn-AZ"/>
        </w:rPr>
        <w:t xml:space="preserve">the time required to receive a response from the external organization.  </w:t>
      </w:r>
    </w:p>
    <w:p w14:paraId="45C5ABAA" w14:textId="1F3225A8" w:rsidR="00406BFE" w:rsidRPr="004C3BB0" w:rsidRDefault="00C857EA" w:rsidP="00C070C7">
      <w:pPr>
        <w:ind w:left="142"/>
        <w:jc w:val="both"/>
        <w:rPr>
          <w:rFonts w:ascii="Arial" w:hAnsi="Arial" w:cs="Arial"/>
          <w:lang w:val="en-US"/>
        </w:rPr>
      </w:pPr>
      <w:r w:rsidRPr="00E17B6B">
        <w:rPr>
          <w:rFonts w:ascii="Arial" w:hAnsi="Arial" w:cs="Arial"/>
          <w:lang w:val="en-US"/>
        </w:rPr>
        <w:t>15.3.</w:t>
      </w:r>
      <w:r w:rsidR="00406BFE" w:rsidRPr="006A75D1">
        <w:rPr>
          <w:rFonts w:ascii="Arial" w:hAnsi="Arial" w:cs="Arial"/>
          <w:lang w:val="az-Latn-AZ"/>
        </w:rPr>
        <w:t xml:space="preserve"> </w:t>
      </w:r>
      <w:r w:rsidR="00314370" w:rsidRPr="006A75D1">
        <w:rPr>
          <w:rFonts w:ascii="Arial" w:hAnsi="Arial" w:cs="Arial"/>
          <w:lang w:val="az-Latn-AZ"/>
        </w:rPr>
        <w:t xml:space="preserve">Individual timeframes for providing a response to the customer may be established by a resolution of the CSR </w:t>
      </w:r>
      <w:r w:rsidR="006A75D1" w:rsidRPr="006A75D1">
        <w:rPr>
          <w:rFonts w:ascii="Arial" w:hAnsi="Arial" w:cs="Arial"/>
          <w:lang w:val="az-Latn-AZ"/>
        </w:rPr>
        <w:t xml:space="preserve">supervisor </w:t>
      </w:r>
      <w:r w:rsidR="00314370" w:rsidRPr="004C3BB0">
        <w:rPr>
          <w:rFonts w:ascii="Arial" w:hAnsi="Arial" w:cs="Arial"/>
          <w:lang w:val="az-Latn-AZ"/>
        </w:rPr>
        <w:t xml:space="preserve">and shall not exceed 30 (thirty) business days. </w:t>
      </w:r>
    </w:p>
    <w:p w14:paraId="4B576A81" w14:textId="47E1413B" w:rsidR="00C857EA" w:rsidRPr="006A75D1" w:rsidRDefault="00C857EA" w:rsidP="00C070C7">
      <w:pPr>
        <w:pStyle w:val="a"/>
        <w:tabs>
          <w:tab w:val="left" w:pos="450"/>
          <w:tab w:val="left" w:pos="540"/>
        </w:tabs>
        <w:spacing w:line="276" w:lineRule="auto"/>
        <w:ind w:left="142"/>
        <w:rPr>
          <w:sz w:val="22"/>
          <w:szCs w:val="22"/>
          <w:lang w:val="az-Latn-AZ"/>
        </w:rPr>
      </w:pPr>
      <w:r w:rsidRPr="006A75D1">
        <w:rPr>
          <w:sz w:val="22"/>
          <w:szCs w:val="22"/>
          <w:lang w:val="en-US"/>
        </w:rPr>
        <w:t>15.4.</w:t>
      </w:r>
      <w:r w:rsidR="00406BFE" w:rsidRPr="006A75D1">
        <w:rPr>
          <w:sz w:val="22"/>
          <w:szCs w:val="22"/>
          <w:lang w:val="az-Latn-AZ"/>
        </w:rPr>
        <w:t xml:space="preserve"> </w:t>
      </w:r>
      <w:r w:rsidR="0027477D" w:rsidRPr="006A75D1">
        <w:rPr>
          <w:sz w:val="22"/>
          <w:szCs w:val="22"/>
          <w:lang w:val="az-Latn-AZ"/>
        </w:rPr>
        <w:t xml:space="preserve">Unless an individual deadline is </w:t>
      </w:r>
      <w:r w:rsidR="006A75D1" w:rsidRPr="006A75D1">
        <w:rPr>
          <w:sz w:val="22"/>
          <w:szCs w:val="22"/>
          <w:lang w:val="az-Latn-AZ"/>
        </w:rPr>
        <w:t>established by a resolution of the CSR s</w:t>
      </w:r>
      <w:r w:rsidR="001042EA" w:rsidRPr="006A75D1">
        <w:rPr>
          <w:sz w:val="22"/>
          <w:szCs w:val="22"/>
          <w:lang w:val="az-Latn-AZ"/>
        </w:rPr>
        <w:t>upervisor</w:t>
      </w:r>
      <w:r w:rsidR="0027477D" w:rsidRPr="006A75D1">
        <w:rPr>
          <w:sz w:val="22"/>
          <w:szCs w:val="22"/>
          <w:lang w:val="az-Latn-AZ"/>
        </w:rPr>
        <w:t>,</w:t>
      </w:r>
      <w:r w:rsidR="001042EA" w:rsidRPr="006A75D1">
        <w:rPr>
          <w:sz w:val="22"/>
          <w:szCs w:val="22"/>
          <w:lang w:val="az-Latn-AZ"/>
        </w:rPr>
        <w:t xml:space="preserve"> the following standard timeframes apply for preparing </w:t>
      </w:r>
      <w:r w:rsidR="0027477D" w:rsidRPr="006A75D1">
        <w:rPr>
          <w:sz w:val="22"/>
          <w:szCs w:val="22"/>
          <w:lang w:val="az-Latn-AZ"/>
        </w:rPr>
        <w:t xml:space="preserve">replies </w:t>
      </w:r>
      <w:r w:rsidR="001042EA" w:rsidRPr="006A75D1">
        <w:rPr>
          <w:sz w:val="22"/>
          <w:szCs w:val="22"/>
          <w:lang w:val="az-Latn-AZ"/>
        </w:rPr>
        <w:t xml:space="preserve">to </w:t>
      </w:r>
      <w:r w:rsidR="0027477D" w:rsidRPr="006A75D1">
        <w:rPr>
          <w:sz w:val="22"/>
          <w:szCs w:val="22"/>
          <w:lang w:val="az-Latn-AZ"/>
        </w:rPr>
        <w:t>customer appeal</w:t>
      </w:r>
      <w:r w:rsidR="001042EA" w:rsidRPr="006A75D1">
        <w:rPr>
          <w:sz w:val="22"/>
          <w:szCs w:val="22"/>
          <w:lang w:val="az-Latn-AZ"/>
        </w:rPr>
        <w:t xml:space="preserve">:  </w:t>
      </w:r>
    </w:p>
    <w:p w14:paraId="739DB738" w14:textId="609E5C81" w:rsidR="00C857EA" w:rsidRPr="000742FE" w:rsidRDefault="007A7F69" w:rsidP="007A7F69">
      <w:pPr>
        <w:spacing w:after="0"/>
        <w:ind w:left="284"/>
        <w:jc w:val="both"/>
        <w:rPr>
          <w:rFonts w:ascii="Arial" w:hAnsi="Arial" w:cs="Arial"/>
          <w:lang w:val="en-US"/>
        </w:rPr>
      </w:pPr>
      <w:bookmarkStart w:id="5" w:name="_GoBack"/>
      <w:r>
        <w:rPr>
          <w:rFonts w:ascii="Arial" w:hAnsi="Arial" w:cs="Arial"/>
          <w:lang w:val="en-US"/>
        </w:rPr>
        <w:t>15.4.1</w:t>
      </w:r>
      <w:proofErr w:type="gramStart"/>
      <w:r>
        <w:rPr>
          <w:rFonts w:ascii="Arial" w:hAnsi="Arial" w:cs="Arial"/>
          <w:lang w:val="en-US"/>
        </w:rPr>
        <w:t>.</w:t>
      </w:r>
      <w:r w:rsidR="000742FE" w:rsidRPr="000742FE">
        <w:rPr>
          <w:rFonts w:ascii="Arial" w:hAnsi="Arial" w:cs="Arial"/>
          <w:lang w:val="az-Latn-AZ"/>
        </w:rPr>
        <w:t>to</w:t>
      </w:r>
      <w:proofErr w:type="gramEnd"/>
      <w:r w:rsidR="000742FE" w:rsidRPr="000742FE">
        <w:rPr>
          <w:rFonts w:ascii="Arial" w:hAnsi="Arial" w:cs="Arial"/>
          <w:lang w:val="az-Latn-AZ"/>
        </w:rPr>
        <w:t xml:space="preserve"> </w:t>
      </w:r>
      <w:r w:rsidR="00F46BAA">
        <w:rPr>
          <w:rFonts w:ascii="Arial" w:hAnsi="Arial" w:cs="Arial"/>
          <w:lang w:val="az-Latn-AZ"/>
        </w:rPr>
        <w:t>customer</w:t>
      </w:r>
      <w:r w:rsidR="000742FE" w:rsidRPr="000742FE">
        <w:rPr>
          <w:rFonts w:ascii="Arial" w:hAnsi="Arial" w:cs="Arial"/>
          <w:lang w:val="az-Latn-AZ"/>
        </w:rPr>
        <w:t xml:space="preserve"> </w:t>
      </w:r>
      <w:r w:rsidR="0065153D" w:rsidRPr="0065153D">
        <w:rPr>
          <w:rFonts w:ascii="Arial" w:hAnsi="Arial" w:cs="Arial"/>
          <w:bCs/>
          <w:lang w:val="en-US"/>
        </w:rPr>
        <w:t>appeals</w:t>
      </w:r>
      <w:r w:rsidR="000742FE" w:rsidRPr="000742FE">
        <w:rPr>
          <w:rFonts w:ascii="Arial" w:hAnsi="Arial" w:cs="Arial"/>
          <w:lang w:val="en-US"/>
        </w:rPr>
        <w:t xml:space="preserve"> that do not require additional investigation</w:t>
      </w:r>
      <w:r w:rsidR="00C857EA" w:rsidRPr="000742FE">
        <w:rPr>
          <w:rFonts w:ascii="Arial" w:hAnsi="Arial" w:cs="Arial"/>
          <w:lang w:val="en-US"/>
        </w:rPr>
        <w:t>:</w:t>
      </w:r>
    </w:p>
    <w:p w14:paraId="7AE11D89" w14:textId="026707EF" w:rsidR="00F512FF" w:rsidRDefault="007A7F69" w:rsidP="007A7F69">
      <w:pPr>
        <w:pStyle w:val="a"/>
        <w:tabs>
          <w:tab w:val="left" w:pos="1985"/>
        </w:tabs>
        <w:spacing w:line="276" w:lineRule="auto"/>
        <w:ind w:left="567"/>
        <w:rPr>
          <w:sz w:val="22"/>
          <w:szCs w:val="22"/>
          <w:lang w:val="en-US"/>
        </w:rPr>
      </w:pPr>
      <w:r>
        <w:rPr>
          <w:sz w:val="22"/>
          <w:szCs w:val="22"/>
          <w:lang w:val="en-US"/>
        </w:rPr>
        <w:t xml:space="preserve">15.4.1.1. </w:t>
      </w:r>
      <w:r w:rsidR="0079356A" w:rsidRPr="0079356A">
        <w:rPr>
          <w:sz w:val="22"/>
          <w:szCs w:val="22"/>
          <w:lang w:val="en-US"/>
        </w:rPr>
        <w:t>for legal entities, banks, Individuals, and military personnel and their families – not more than 15 business days</w:t>
      </w:r>
      <w:r w:rsidR="00B833E1">
        <w:rPr>
          <w:sz w:val="22"/>
          <w:szCs w:val="22"/>
          <w:lang w:val="en-US"/>
        </w:rPr>
        <w:t>.</w:t>
      </w:r>
    </w:p>
    <w:bookmarkEnd w:id="5"/>
    <w:p w14:paraId="49B74DAA" w14:textId="77777777" w:rsidR="0093031F" w:rsidRPr="0079356A" w:rsidRDefault="0093031F" w:rsidP="001A254A">
      <w:pPr>
        <w:pStyle w:val="a"/>
        <w:tabs>
          <w:tab w:val="left" w:pos="1985"/>
        </w:tabs>
        <w:spacing w:line="276" w:lineRule="auto"/>
        <w:ind w:left="1134"/>
        <w:rPr>
          <w:sz w:val="22"/>
          <w:szCs w:val="22"/>
          <w:lang w:val="en-US"/>
        </w:rPr>
      </w:pPr>
    </w:p>
    <w:p w14:paraId="7A73CE6B" w14:textId="724C6539" w:rsidR="00C857EA" w:rsidRPr="0027477D" w:rsidRDefault="00C14CC1" w:rsidP="00F512FF">
      <w:pPr>
        <w:jc w:val="both"/>
        <w:rPr>
          <w:rFonts w:ascii="Arial" w:hAnsi="Arial" w:cs="Arial"/>
          <w:highlight w:val="yellow"/>
          <w:lang w:val="en-US"/>
        </w:rPr>
      </w:pPr>
      <w:r w:rsidRPr="0027477D">
        <w:rPr>
          <w:rFonts w:ascii="Arial" w:hAnsi="Arial" w:cs="Arial"/>
          <w:lang w:val="en-US"/>
        </w:rPr>
        <w:t xml:space="preserve">16. </w:t>
      </w:r>
      <w:r w:rsidR="00C65AAC" w:rsidRPr="0027477D">
        <w:rPr>
          <w:rFonts w:ascii="Arial" w:hAnsi="Arial" w:cs="Arial"/>
          <w:lang w:val="en-US"/>
        </w:rPr>
        <w:t xml:space="preserve">Each </w:t>
      </w:r>
      <w:r w:rsidR="0027477D" w:rsidRPr="0027477D">
        <w:rPr>
          <w:rFonts w:ascii="Arial" w:hAnsi="Arial" w:cs="Arial"/>
          <w:lang w:val="az-Latn-AZ"/>
        </w:rPr>
        <w:t>cus</w:t>
      </w:r>
      <w:r w:rsidR="0027477D">
        <w:rPr>
          <w:rFonts w:ascii="Arial" w:hAnsi="Arial" w:cs="Arial"/>
          <w:lang w:val="az-Latn-AZ"/>
        </w:rPr>
        <w:t>tomer</w:t>
      </w:r>
      <w:r w:rsidR="00C65AAC" w:rsidRPr="0027477D">
        <w:rPr>
          <w:rFonts w:ascii="Arial" w:hAnsi="Arial" w:cs="Arial"/>
          <w:lang w:val="en-US"/>
        </w:rPr>
        <w:t xml:space="preserve"> has the right to obtain the email address and the short hotline number of the Call Center from the agreements concluded with them, as well as from informational and promotional leaflets, information sheets, and web addresses.</w:t>
      </w:r>
      <w:r w:rsidR="0007009A" w:rsidRPr="0027477D">
        <w:rPr>
          <w:rFonts w:ascii="Arial" w:hAnsi="Arial" w:cs="Arial"/>
          <w:highlight w:val="yellow"/>
          <w:lang w:val="en-US"/>
        </w:rPr>
        <w:t xml:space="preserve"> </w:t>
      </w:r>
    </w:p>
    <w:p w14:paraId="47C2E046" w14:textId="6617029C" w:rsidR="00C857EA" w:rsidRPr="002B578A" w:rsidRDefault="00371355" w:rsidP="004B72E2">
      <w:pPr>
        <w:spacing w:after="0"/>
        <w:jc w:val="both"/>
        <w:rPr>
          <w:rFonts w:ascii="Arial" w:hAnsi="Arial" w:cs="Arial"/>
          <w:lang w:val="en-US"/>
        </w:rPr>
      </w:pPr>
      <w:r w:rsidRPr="002B578A">
        <w:rPr>
          <w:rFonts w:ascii="Arial" w:hAnsi="Arial" w:cs="Arial"/>
          <w:lang w:val="en-US"/>
        </w:rPr>
        <w:t xml:space="preserve">17. </w:t>
      </w:r>
      <w:r w:rsidR="008C6769" w:rsidRPr="002B578A">
        <w:rPr>
          <w:rFonts w:ascii="Arial" w:hAnsi="Arial" w:cs="Arial"/>
          <w:lang w:val="en-US"/>
        </w:rPr>
        <w:t xml:space="preserve">The </w:t>
      </w:r>
      <w:r w:rsidR="00A67ED6" w:rsidRPr="002B578A">
        <w:rPr>
          <w:rFonts w:ascii="Arial" w:hAnsi="Arial" w:cs="Arial"/>
          <w:lang w:val="en-US"/>
        </w:rPr>
        <w:t>D</w:t>
      </w:r>
      <w:r w:rsidR="008C6769" w:rsidRPr="002B578A">
        <w:rPr>
          <w:rFonts w:ascii="Arial" w:hAnsi="Arial" w:cs="Arial"/>
          <w:lang w:val="en-US"/>
        </w:rPr>
        <w:t>epartment prepares reports based on the following criteria</w:t>
      </w:r>
      <w:r w:rsidR="00C857EA" w:rsidRPr="002B578A">
        <w:rPr>
          <w:rFonts w:ascii="Arial" w:hAnsi="Arial" w:cs="Arial"/>
          <w:lang w:val="en-US"/>
        </w:rPr>
        <w:t>:</w:t>
      </w:r>
    </w:p>
    <w:p w14:paraId="1A22AB95" w14:textId="5C67825F" w:rsidR="00C857EA" w:rsidRPr="00E17B6B" w:rsidRDefault="00C857EA" w:rsidP="004B72E2">
      <w:pPr>
        <w:spacing w:after="0" w:line="276" w:lineRule="auto"/>
        <w:ind w:left="142"/>
        <w:jc w:val="both"/>
        <w:rPr>
          <w:rFonts w:ascii="Arial" w:hAnsi="Arial" w:cs="Arial"/>
          <w:lang w:val="en-US"/>
        </w:rPr>
      </w:pPr>
      <w:r w:rsidRPr="00E17B6B">
        <w:rPr>
          <w:rFonts w:ascii="Arial" w:hAnsi="Arial" w:cs="Arial"/>
          <w:lang w:val="en-US"/>
        </w:rPr>
        <w:t>17.1.</w:t>
      </w:r>
      <w:r w:rsidR="00371355" w:rsidRPr="00786254">
        <w:rPr>
          <w:rFonts w:ascii="Arial" w:hAnsi="Arial" w:cs="Arial"/>
          <w:lang w:val="az-Latn-AZ"/>
        </w:rPr>
        <w:t xml:space="preserve"> </w:t>
      </w:r>
      <w:r w:rsidR="00F46BAA">
        <w:rPr>
          <w:rFonts w:ascii="Arial" w:hAnsi="Arial" w:cs="Arial"/>
          <w:lang w:val="az-Latn-AZ"/>
        </w:rPr>
        <w:t>Customer</w:t>
      </w:r>
      <w:r w:rsidR="00786254" w:rsidRPr="00786254">
        <w:rPr>
          <w:rFonts w:ascii="Arial" w:hAnsi="Arial" w:cs="Arial"/>
          <w:lang w:val="az-Latn-AZ"/>
        </w:rPr>
        <w:t xml:space="preserve"> Information</w:t>
      </w:r>
      <w:r w:rsidRPr="00E17B6B">
        <w:rPr>
          <w:rFonts w:ascii="Arial" w:hAnsi="Arial" w:cs="Arial"/>
          <w:lang w:val="en-US"/>
        </w:rPr>
        <w:t>;</w:t>
      </w:r>
    </w:p>
    <w:p w14:paraId="3F1D37EA" w14:textId="0EC5A26B" w:rsidR="00C857EA" w:rsidRPr="00786254" w:rsidRDefault="00BF068C" w:rsidP="004B72E2">
      <w:pPr>
        <w:spacing w:after="0" w:line="276" w:lineRule="auto"/>
        <w:ind w:left="142"/>
        <w:jc w:val="both"/>
        <w:rPr>
          <w:rFonts w:ascii="Arial" w:hAnsi="Arial" w:cs="Arial"/>
          <w:lang w:val="en-US"/>
        </w:rPr>
      </w:pPr>
      <w:r w:rsidRPr="00E17B6B">
        <w:rPr>
          <w:rFonts w:ascii="Arial" w:hAnsi="Arial" w:cs="Arial"/>
          <w:lang w:val="en-US"/>
        </w:rPr>
        <w:t xml:space="preserve">17.2. </w:t>
      </w:r>
      <w:proofErr w:type="gramStart"/>
      <w:r w:rsidR="009A08C3" w:rsidRPr="00786254">
        <w:rPr>
          <w:rFonts w:ascii="Arial" w:hAnsi="Arial" w:cs="Arial"/>
          <w:lang w:val="en-US"/>
        </w:rPr>
        <w:t>n</w:t>
      </w:r>
      <w:r w:rsidR="00786254" w:rsidRPr="00786254">
        <w:rPr>
          <w:rFonts w:ascii="Arial" w:hAnsi="Arial" w:cs="Arial"/>
          <w:lang w:val="en-US"/>
        </w:rPr>
        <w:t>umber</w:t>
      </w:r>
      <w:proofErr w:type="gramEnd"/>
      <w:r w:rsidR="00786254" w:rsidRPr="00786254">
        <w:rPr>
          <w:rFonts w:ascii="Arial" w:hAnsi="Arial" w:cs="Arial"/>
          <w:lang w:val="en-US"/>
        </w:rPr>
        <w:t xml:space="preserve">, nature, and </w:t>
      </w:r>
      <w:r w:rsidR="00786254" w:rsidRPr="00786254">
        <w:rPr>
          <w:rFonts w:ascii="Arial" w:hAnsi="Arial" w:cs="Arial"/>
          <w:lang w:val="az-Latn-AZ"/>
        </w:rPr>
        <w:t xml:space="preserve">grounds </w:t>
      </w:r>
      <w:r w:rsidR="00786254" w:rsidRPr="00786254">
        <w:rPr>
          <w:rFonts w:ascii="Arial" w:hAnsi="Arial" w:cs="Arial"/>
          <w:lang w:val="en-US"/>
        </w:rPr>
        <w:t xml:space="preserve">of </w:t>
      </w:r>
      <w:r w:rsidR="0065153D" w:rsidRPr="0065153D">
        <w:rPr>
          <w:rFonts w:ascii="Arial" w:hAnsi="Arial" w:cs="Arial"/>
          <w:bCs/>
          <w:lang w:val="en-US"/>
        </w:rPr>
        <w:t>appeals</w:t>
      </w:r>
      <w:r w:rsidR="00C857EA" w:rsidRPr="00786254">
        <w:rPr>
          <w:rFonts w:ascii="Arial" w:hAnsi="Arial" w:cs="Arial"/>
          <w:lang w:val="en-US"/>
        </w:rPr>
        <w:t>;</w:t>
      </w:r>
    </w:p>
    <w:p w14:paraId="5EF6DC1B" w14:textId="185B2474" w:rsidR="00371355" w:rsidRPr="00F9377F" w:rsidRDefault="000F4E4D" w:rsidP="004B72E2">
      <w:pPr>
        <w:spacing w:after="0" w:line="276" w:lineRule="auto"/>
        <w:ind w:left="142"/>
        <w:jc w:val="both"/>
        <w:rPr>
          <w:rFonts w:ascii="Arial" w:hAnsi="Arial" w:cs="Arial"/>
          <w:highlight w:val="yellow"/>
          <w:lang w:val="en-US"/>
        </w:rPr>
      </w:pPr>
      <w:r w:rsidRPr="00E17B6B">
        <w:rPr>
          <w:rFonts w:ascii="Arial" w:hAnsi="Arial" w:cs="Arial"/>
          <w:lang w:val="en-US"/>
        </w:rPr>
        <w:lastRenderedPageBreak/>
        <w:t xml:space="preserve">17.3. </w:t>
      </w:r>
      <w:proofErr w:type="gramStart"/>
      <w:r w:rsidR="009A08C3" w:rsidRPr="00786254">
        <w:rPr>
          <w:rFonts w:ascii="Arial" w:hAnsi="Arial" w:cs="Arial"/>
          <w:lang w:val="az-Latn-AZ"/>
        </w:rPr>
        <w:t>b</w:t>
      </w:r>
      <w:r w:rsidR="00786254" w:rsidRPr="00786254">
        <w:rPr>
          <w:rFonts w:ascii="Arial" w:hAnsi="Arial" w:cs="Arial"/>
          <w:lang w:val="az-Latn-AZ"/>
        </w:rPr>
        <w:t>reakdo</w:t>
      </w:r>
      <w:proofErr w:type="spellStart"/>
      <w:r w:rsidR="00786254" w:rsidRPr="00786254">
        <w:rPr>
          <w:rFonts w:ascii="Arial" w:hAnsi="Arial" w:cs="Arial"/>
          <w:lang w:val="en-US"/>
        </w:rPr>
        <w:t>wn</w:t>
      </w:r>
      <w:proofErr w:type="spellEnd"/>
      <w:proofErr w:type="gramEnd"/>
      <w:r w:rsidR="00786254" w:rsidRPr="00786254">
        <w:rPr>
          <w:rFonts w:ascii="Arial" w:hAnsi="Arial" w:cs="Arial"/>
          <w:lang w:val="en-US"/>
        </w:rPr>
        <w:t xml:space="preserve"> of service-related </w:t>
      </w:r>
      <w:r w:rsidR="0065153D" w:rsidRPr="0065153D">
        <w:rPr>
          <w:rFonts w:ascii="Arial" w:hAnsi="Arial" w:cs="Arial"/>
          <w:bCs/>
          <w:lang w:val="en-US"/>
        </w:rPr>
        <w:t>appeals</w:t>
      </w:r>
      <w:r w:rsidR="003379EC" w:rsidRPr="00786254">
        <w:rPr>
          <w:rFonts w:ascii="Arial" w:hAnsi="Arial" w:cs="Arial"/>
          <w:lang w:val="en-US"/>
        </w:rPr>
        <w:t>;</w:t>
      </w:r>
      <w:r w:rsidR="00C857EA" w:rsidRPr="00786254">
        <w:rPr>
          <w:rFonts w:ascii="Arial" w:hAnsi="Arial" w:cs="Arial"/>
          <w:highlight w:val="yellow"/>
          <w:lang w:val="en-US"/>
        </w:rPr>
        <w:t xml:space="preserve"> </w:t>
      </w:r>
    </w:p>
    <w:p w14:paraId="67857377" w14:textId="355875C6" w:rsidR="00C857EA" w:rsidRPr="002B28EE" w:rsidRDefault="00C857EA" w:rsidP="004B72E2">
      <w:pPr>
        <w:spacing w:after="0" w:line="276" w:lineRule="auto"/>
        <w:ind w:left="142"/>
        <w:jc w:val="both"/>
        <w:rPr>
          <w:rFonts w:ascii="Arial" w:hAnsi="Arial" w:cs="Arial"/>
          <w:lang w:val="en-US"/>
        </w:rPr>
      </w:pPr>
      <w:r w:rsidRPr="00E17B6B">
        <w:rPr>
          <w:rFonts w:ascii="Arial" w:hAnsi="Arial" w:cs="Arial"/>
          <w:lang w:val="en-US"/>
        </w:rPr>
        <w:t>17.4.</w:t>
      </w:r>
      <w:r w:rsidR="00786254" w:rsidRPr="002B28EE">
        <w:rPr>
          <w:rFonts w:ascii="Arial" w:hAnsi="Arial" w:cs="Arial"/>
          <w:lang w:val="az-Latn-AZ"/>
        </w:rPr>
        <w:t xml:space="preserve"> </w:t>
      </w:r>
      <w:proofErr w:type="gramStart"/>
      <w:r w:rsidR="009A08C3" w:rsidRPr="002B28EE">
        <w:rPr>
          <w:rFonts w:ascii="Arial" w:hAnsi="Arial" w:cs="Arial"/>
          <w:lang w:val="en-US"/>
        </w:rPr>
        <w:t>t</w:t>
      </w:r>
      <w:r w:rsidR="002B28EE" w:rsidRPr="002B28EE">
        <w:rPr>
          <w:rFonts w:ascii="Arial" w:hAnsi="Arial" w:cs="Arial"/>
          <w:lang w:val="en-US"/>
        </w:rPr>
        <w:t>he</w:t>
      </w:r>
      <w:proofErr w:type="gramEnd"/>
      <w:r w:rsidR="002B28EE" w:rsidRPr="002B28EE">
        <w:rPr>
          <w:rFonts w:ascii="Arial" w:hAnsi="Arial" w:cs="Arial"/>
          <w:lang w:val="en-US"/>
        </w:rPr>
        <w:t xml:space="preserve"> </w:t>
      </w:r>
      <w:r w:rsidR="002B28EE" w:rsidRPr="002B28EE">
        <w:rPr>
          <w:rFonts w:ascii="Arial" w:hAnsi="Arial" w:cs="Arial"/>
          <w:lang w:val="az-Latn-AZ"/>
        </w:rPr>
        <w:t>n</w:t>
      </w:r>
      <w:r w:rsidR="00EE2D4B" w:rsidRPr="002B28EE">
        <w:rPr>
          <w:rFonts w:ascii="Arial" w:hAnsi="Arial" w:cs="Arial"/>
          <w:lang w:val="az-Latn-AZ"/>
        </w:rPr>
        <w:t xml:space="preserve">umber of </w:t>
      </w:r>
      <w:r w:rsidR="0065153D" w:rsidRPr="0065153D">
        <w:rPr>
          <w:rFonts w:ascii="Arial" w:hAnsi="Arial" w:cs="Arial"/>
          <w:bCs/>
          <w:lang w:val="en-US"/>
        </w:rPr>
        <w:t>appeals</w:t>
      </w:r>
      <w:r w:rsidR="002B28EE" w:rsidRPr="002B28EE">
        <w:rPr>
          <w:rFonts w:ascii="Arial" w:hAnsi="Arial" w:cs="Arial"/>
          <w:lang w:val="az-Latn-AZ"/>
        </w:rPr>
        <w:t xml:space="preserve"> processed pending</w:t>
      </w:r>
      <w:r w:rsidR="00EE2D4B" w:rsidRPr="002B28EE">
        <w:rPr>
          <w:rFonts w:ascii="Arial" w:hAnsi="Arial" w:cs="Arial"/>
          <w:lang w:val="az-Latn-AZ"/>
        </w:rPr>
        <w:t>, or rejected</w:t>
      </w:r>
      <w:r w:rsidRPr="002B28EE">
        <w:rPr>
          <w:rFonts w:ascii="Arial" w:hAnsi="Arial" w:cs="Arial"/>
          <w:lang w:val="en-US"/>
        </w:rPr>
        <w:t>;</w:t>
      </w:r>
    </w:p>
    <w:p w14:paraId="05AB867C" w14:textId="009F02B5" w:rsidR="00B134DE" w:rsidRPr="00500D91" w:rsidRDefault="00BF068C" w:rsidP="004B72E2">
      <w:pPr>
        <w:spacing w:after="0" w:line="276" w:lineRule="auto"/>
        <w:ind w:left="142"/>
        <w:jc w:val="both"/>
        <w:rPr>
          <w:rFonts w:ascii="Arial" w:hAnsi="Arial" w:cs="Arial"/>
          <w:lang w:val="en-US"/>
        </w:rPr>
      </w:pPr>
      <w:r w:rsidRPr="00E17B6B">
        <w:rPr>
          <w:rFonts w:ascii="Arial" w:hAnsi="Arial" w:cs="Arial"/>
          <w:lang w:val="en-US"/>
        </w:rPr>
        <w:t>17.</w:t>
      </w:r>
      <w:r w:rsidR="00F512FF" w:rsidRPr="00E17B6B">
        <w:rPr>
          <w:rFonts w:ascii="Arial" w:hAnsi="Arial" w:cs="Arial"/>
          <w:lang w:val="en-US"/>
        </w:rPr>
        <w:t>5</w:t>
      </w:r>
      <w:r w:rsidR="003F3A43" w:rsidRPr="00E17B6B">
        <w:rPr>
          <w:rFonts w:ascii="Arial" w:hAnsi="Arial" w:cs="Arial"/>
          <w:lang w:val="en-US"/>
        </w:rPr>
        <w:t>.</w:t>
      </w:r>
      <w:r w:rsidR="003F3A43" w:rsidRPr="00E17B6B">
        <w:rPr>
          <w:lang w:val="en-US"/>
        </w:rPr>
        <w:t xml:space="preserve"> </w:t>
      </w:r>
      <w:r w:rsidR="003F3A43" w:rsidRPr="00E17B6B">
        <w:rPr>
          <w:rFonts w:ascii="Arial" w:hAnsi="Arial" w:cs="Arial"/>
          <w:lang w:val="en-US"/>
        </w:rPr>
        <w:t xml:space="preserve">Reports based on the specified criteria are </w:t>
      </w:r>
      <w:r w:rsidR="00E17B6B" w:rsidRPr="00E17B6B">
        <w:rPr>
          <w:rFonts w:ascii="Arial" w:hAnsi="Arial" w:cs="Arial"/>
          <w:lang w:val="en-US"/>
        </w:rPr>
        <w:t xml:space="preserve">provided </w:t>
      </w:r>
      <w:r w:rsidR="003F3A43" w:rsidRPr="00E17B6B">
        <w:rPr>
          <w:rFonts w:ascii="Arial" w:hAnsi="Arial" w:cs="Arial"/>
          <w:lang w:val="en-US"/>
        </w:rPr>
        <w:t>to the responsi</w:t>
      </w:r>
      <w:r w:rsidR="00E17B6B" w:rsidRPr="00E17B6B">
        <w:rPr>
          <w:rFonts w:ascii="Arial" w:hAnsi="Arial" w:cs="Arial"/>
          <w:lang w:val="en-US"/>
        </w:rPr>
        <w:t xml:space="preserve">ble person on a quarterly basis in the form of </w:t>
      </w:r>
      <w:r w:rsidR="003F3A43" w:rsidRPr="00E17B6B">
        <w:rPr>
          <w:rFonts w:ascii="Arial" w:hAnsi="Arial" w:cs="Arial"/>
          <w:lang w:val="en-US"/>
        </w:rPr>
        <w:t xml:space="preserve">comparative analysis </w:t>
      </w:r>
      <w:r w:rsidR="00E17B6B" w:rsidRPr="00E17B6B">
        <w:rPr>
          <w:rFonts w:ascii="Arial" w:hAnsi="Arial" w:cs="Arial"/>
          <w:lang w:val="en-US"/>
        </w:rPr>
        <w:t xml:space="preserve">with the previous </w:t>
      </w:r>
      <w:r w:rsidR="003F3A43" w:rsidRPr="00E17B6B">
        <w:rPr>
          <w:rFonts w:ascii="Arial" w:hAnsi="Arial" w:cs="Arial"/>
          <w:lang w:val="en-US"/>
        </w:rPr>
        <w:t>periods (mo</w:t>
      </w:r>
      <w:r w:rsidR="00E17B6B" w:rsidRPr="00E17B6B">
        <w:rPr>
          <w:rFonts w:ascii="Arial" w:hAnsi="Arial" w:cs="Arial"/>
          <w:lang w:val="en-US"/>
        </w:rPr>
        <w:t xml:space="preserve">nthly, quarterly, annual, etc.) discussed by </w:t>
      </w:r>
      <w:r w:rsidR="003F3A43" w:rsidRPr="00E17B6B">
        <w:rPr>
          <w:rFonts w:ascii="Arial" w:hAnsi="Arial" w:cs="Arial"/>
          <w:lang w:val="en-US"/>
        </w:rPr>
        <w:t xml:space="preserve">the Supervisory Board at least once a quarter, </w:t>
      </w:r>
      <w:r w:rsidR="00E17B6B" w:rsidRPr="00E17B6B">
        <w:rPr>
          <w:rFonts w:ascii="Arial" w:hAnsi="Arial" w:cs="Arial"/>
          <w:lang w:val="en-US"/>
        </w:rPr>
        <w:t xml:space="preserve">and an appropriate </w:t>
      </w:r>
      <w:r w:rsidR="003F3A43" w:rsidRPr="00E17B6B">
        <w:rPr>
          <w:rFonts w:ascii="Arial" w:hAnsi="Arial" w:cs="Arial"/>
          <w:lang w:val="en-US"/>
        </w:rPr>
        <w:t xml:space="preserve">decision </w:t>
      </w:r>
      <w:r w:rsidR="00E17B6B" w:rsidRPr="00E17B6B">
        <w:rPr>
          <w:rFonts w:ascii="Arial" w:hAnsi="Arial" w:cs="Arial"/>
          <w:lang w:val="en-US"/>
        </w:rPr>
        <w:t xml:space="preserve">is </w:t>
      </w:r>
      <w:r w:rsidR="003F3A43" w:rsidRPr="00E17B6B">
        <w:rPr>
          <w:rFonts w:ascii="Arial" w:hAnsi="Arial" w:cs="Arial"/>
          <w:lang w:val="en-US"/>
        </w:rPr>
        <w:t>made.</w:t>
      </w:r>
      <w:r w:rsidR="003F3A43" w:rsidRPr="003F3A43">
        <w:rPr>
          <w:rFonts w:ascii="Arial" w:hAnsi="Arial" w:cs="Arial"/>
          <w:lang w:val="en-US"/>
        </w:rPr>
        <w:t xml:space="preserve"> </w:t>
      </w:r>
    </w:p>
    <w:sectPr w:rsidR="00B134DE" w:rsidRPr="00500D91">
      <w:pgSz w:w="12240" w:h="15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595D1B" w14:textId="77777777" w:rsidR="00B36B71" w:rsidRDefault="00B36B71" w:rsidP="007A60EA">
      <w:pPr>
        <w:spacing w:after="0" w:line="240" w:lineRule="auto"/>
      </w:pPr>
      <w:r>
        <w:separator/>
      </w:r>
    </w:p>
  </w:endnote>
  <w:endnote w:type="continuationSeparator" w:id="0">
    <w:p w14:paraId="1ABD3E27" w14:textId="77777777" w:rsidR="00B36B71" w:rsidRDefault="00B36B71" w:rsidP="007A6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407620" w14:textId="77777777" w:rsidR="00B36B71" w:rsidRDefault="00B36B71" w:rsidP="007A60EA">
      <w:pPr>
        <w:spacing w:after="0" w:line="240" w:lineRule="auto"/>
      </w:pPr>
      <w:r>
        <w:separator/>
      </w:r>
    </w:p>
  </w:footnote>
  <w:footnote w:type="continuationSeparator" w:id="0">
    <w:p w14:paraId="1000801F" w14:textId="77777777" w:rsidR="00B36B71" w:rsidRDefault="00B36B71" w:rsidP="007A60EA">
      <w:pPr>
        <w:spacing w:after="0" w:line="240" w:lineRule="auto"/>
      </w:pPr>
      <w:r>
        <w:continuationSeparator/>
      </w:r>
    </w:p>
  </w:footnote>
  <w:footnote w:id="1">
    <w:p w14:paraId="34CB0C2B" w14:textId="07F4928F" w:rsidR="00BD090B" w:rsidRPr="00DD4753" w:rsidRDefault="00BD090B" w:rsidP="00BD090B">
      <w:pPr>
        <w:pStyle w:val="Footnote"/>
        <w:jc w:val="both"/>
        <w:rPr>
          <w:rFonts w:ascii="Arial" w:hAnsi="Arial"/>
          <w:sz w:val="18"/>
          <w:lang w:val="en-US"/>
        </w:rPr>
      </w:pPr>
      <w:r>
        <w:rPr>
          <w:rFonts w:ascii="Arial" w:hAnsi="Arial"/>
          <w:sz w:val="18"/>
          <w:vertAlign w:val="superscript"/>
        </w:rPr>
        <w:footnoteRef/>
      </w:r>
      <w:r w:rsidRPr="00DD4753">
        <w:rPr>
          <w:rFonts w:ascii="Arial" w:hAnsi="Arial"/>
          <w:sz w:val="18"/>
          <w:lang w:val="en-US"/>
        </w:rPr>
        <w:t xml:space="preserve"> </w:t>
      </w:r>
      <w:r w:rsidR="00DD4753" w:rsidRPr="00DD4753">
        <w:rPr>
          <w:rFonts w:ascii="Arial" w:hAnsi="Arial"/>
          <w:sz w:val="18"/>
          <w:lang w:val="en-US"/>
        </w:rPr>
        <w:t xml:space="preserve">An exception applies to cases where the </w:t>
      </w:r>
      <w:r w:rsidR="00DD4753">
        <w:rPr>
          <w:rFonts w:ascii="Arial" w:hAnsi="Arial"/>
          <w:sz w:val="18"/>
          <w:lang w:val="en-US"/>
        </w:rPr>
        <w:t xml:space="preserve">appeal </w:t>
      </w:r>
      <w:r w:rsidR="00DD4753" w:rsidRPr="00DD4753">
        <w:rPr>
          <w:rFonts w:ascii="Arial" w:hAnsi="Arial"/>
          <w:sz w:val="18"/>
          <w:lang w:val="en-US"/>
        </w:rPr>
        <w:t>is submitted on the legal entity's letterhead, which bears its contact and registration details.</w:t>
      </w:r>
      <w:r w:rsidRPr="00DD4753">
        <w:rPr>
          <w:rFonts w:ascii="Arial" w:hAnsi="Arial"/>
          <w:sz w:val="18"/>
          <w:lang w:val="en-US"/>
        </w:rPr>
        <w:t xml:space="preserve"> </w:t>
      </w:r>
    </w:p>
  </w:footnote>
  <w:footnote w:id="2">
    <w:p w14:paraId="1D7FAC0F" w14:textId="3E2F2635" w:rsidR="00BD090B" w:rsidRPr="00BD090B" w:rsidRDefault="00BD090B">
      <w:pPr>
        <w:pStyle w:val="FootnoteText"/>
        <w:rPr>
          <w:lang w:val="en-US"/>
        </w:rPr>
      </w:pPr>
      <w:r>
        <w:rPr>
          <w:rStyle w:val="FootnoteReference"/>
          <w:rFonts w:eastAsiaTheme="minorHAnsi"/>
        </w:rPr>
        <w:footnoteRef/>
      </w:r>
      <w:r w:rsidRPr="00BD090B">
        <w:rPr>
          <w:lang w:val="en-US"/>
        </w:rPr>
        <w:t xml:space="preserve"> </w:t>
      </w:r>
      <w:r w:rsidRPr="007F1FFE">
        <w:rPr>
          <w:rFonts w:ascii="Arial" w:hAnsi="Arial"/>
          <w:sz w:val="18"/>
          <w:lang w:val="en-US"/>
        </w:rPr>
        <w:t xml:space="preserve">If a written </w:t>
      </w:r>
      <w:r>
        <w:rPr>
          <w:rFonts w:ascii="Arial" w:hAnsi="Arial"/>
          <w:sz w:val="18"/>
          <w:lang w:val="en-US"/>
        </w:rPr>
        <w:t xml:space="preserve">appeal </w:t>
      </w:r>
      <w:r w:rsidRPr="007F1FFE">
        <w:rPr>
          <w:rFonts w:ascii="Arial" w:hAnsi="Arial"/>
          <w:sz w:val="18"/>
          <w:lang w:val="en-US"/>
        </w:rPr>
        <w:t xml:space="preserve">is filed </w:t>
      </w:r>
      <w:r>
        <w:rPr>
          <w:rFonts w:ascii="Arial" w:hAnsi="Arial"/>
          <w:sz w:val="18"/>
          <w:lang w:val="en-US"/>
        </w:rPr>
        <w:t xml:space="preserve">via </w:t>
      </w:r>
      <w:r w:rsidRPr="007F1FFE">
        <w:rPr>
          <w:rFonts w:ascii="Arial" w:hAnsi="Arial"/>
          <w:sz w:val="18"/>
          <w:lang w:val="en-US"/>
        </w:rPr>
        <w:t xml:space="preserve">a representative, a copy of the document confirming the representative's authority must be attached to the </w:t>
      </w:r>
      <w:r>
        <w:rPr>
          <w:rFonts w:ascii="Arial" w:hAnsi="Arial"/>
          <w:sz w:val="18"/>
          <w:lang w:val="en-US"/>
        </w:rPr>
        <w:t>appeal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A512D"/>
    <w:multiLevelType w:val="multilevel"/>
    <w:tmpl w:val="59208DAA"/>
    <w:lvl w:ilvl="0">
      <w:start w:val="7"/>
      <w:numFmt w:val="none"/>
      <w:lvlText w:val="7."/>
      <w:lvlJc w:val="left"/>
      <w:pPr>
        <w:ind w:left="360" w:hanging="360"/>
      </w:pPr>
    </w:lvl>
    <w:lvl w:ilvl="1">
      <w:start w:val="1"/>
      <w:numFmt w:val="decimal"/>
      <w:lvlText w:val="%16.6."/>
      <w:lvlJc w:val="left"/>
      <w:pPr>
        <w:ind w:left="2340" w:hanging="360"/>
      </w:pPr>
    </w:lvl>
    <w:lvl w:ilvl="2">
      <w:start w:val="1"/>
      <w:numFmt w:val="decimal"/>
      <w:lvlText w:val="6.11.%3."/>
      <w:lvlJc w:val="left"/>
      <w:pPr>
        <w:ind w:left="4680" w:hanging="720"/>
      </w:pPr>
      <w:rPr>
        <w:b w:val="0"/>
        <w:i w:val="0"/>
        <w:sz w:val="24"/>
        <w:szCs w:val="24"/>
      </w:rPr>
    </w:lvl>
    <w:lvl w:ilvl="3">
      <w:start w:val="1"/>
      <w:numFmt w:val="decimal"/>
      <w:lvlText w:val="%18.5.2.%4."/>
      <w:lvlJc w:val="left"/>
      <w:pPr>
        <w:ind w:left="6660" w:hanging="720"/>
      </w:pPr>
    </w:lvl>
    <w:lvl w:ilvl="4">
      <w:start w:val="1"/>
      <w:numFmt w:val="decimal"/>
      <w:lvlText w:val="%1.%2.%3.%4.%5."/>
      <w:lvlJc w:val="left"/>
      <w:pPr>
        <w:ind w:left="9000" w:hanging="1080"/>
      </w:pPr>
    </w:lvl>
    <w:lvl w:ilvl="5">
      <w:start w:val="1"/>
      <w:numFmt w:val="decimal"/>
      <w:lvlText w:val="%1.%2.%3.%4.%5.%6."/>
      <w:lvlJc w:val="left"/>
      <w:pPr>
        <w:ind w:left="10980" w:hanging="1080"/>
      </w:pPr>
    </w:lvl>
    <w:lvl w:ilvl="6">
      <w:start w:val="1"/>
      <w:numFmt w:val="decimal"/>
      <w:lvlText w:val="%1.%2.%3.%4.%5.%6.%7."/>
      <w:lvlJc w:val="left"/>
      <w:pPr>
        <w:ind w:left="13320" w:hanging="1440"/>
      </w:pPr>
    </w:lvl>
    <w:lvl w:ilvl="7">
      <w:start w:val="1"/>
      <w:numFmt w:val="decimal"/>
      <w:lvlText w:val="%1.%2.%3.%4.%5.%6.%7.%8."/>
      <w:lvlJc w:val="left"/>
      <w:pPr>
        <w:ind w:left="15300" w:hanging="1440"/>
      </w:pPr>
    </w:lvl>
    <w:lvl w:ilvl="8">
      <w:start w:val="1"/>
      <w:numFmt w:val="decimal"/>
      <w:lvlText w:val="%1.%2.%3.%4.%5.%6.%7.%8.%9."/>
      <w:lvlJc w:val="left"/>
      <w:pPr>
        <w:ind w:left="17640" w:hanging="1800"/>
      </w:pPr>
    </w:lvl>
  </w:abstractNum>
  <w:abstractNum w:abstractNumId="1" w15:restartNumberingAfterBreak="0">
    <w:nsid w:val="06F102AD"/>
    <w:multiLevelType w:val="multilevel"/>
    <w:tmpl w:val="88DC0AAC"/>
    <w:lvl w:ilvl="0">
      <w:start w:val="3"/>
      <w:numFmt w:val="decimal"/>
      <w:lvlText w:val="%1."/>
      <w:lvlJc w:val="left"/>
      <w:pPr>
        <w:widowControl/>
        <w:ind w:left="540" w:hanging="540"/>
      </w:pPr>
    </w:lvl>
    <w:lvl w:ilvl="1">
      <w:start w:val="1"/>
      <w:numFmt w:val="decimal"/>
      <w:lvlText w:val="%1.%2."/>
      <w:lvlJc w:val="left"/>
      <w:pPr>
        <w:widowControl/>
        <w:ind w:left="682" w:hanging="540"/>
      </w:pPr>
      <w:rPr>
        <w:b/>
      </w:rPr>
    </w:lvl>
    <w:lvl w:ilvl="2">
      <w:start w:val="1"/>
      <w:numFmt w:val="decimal"/>
      <w:lvlText w:val="2.%2.%3."/>
      <w:lvlJc w:val="left"/>
      <w:pPr>
        <w:widowControl/>
        <w:ind w:left="1170" w:hanging="720"/>
      </w:pPr>
      <w:rPr>
        <w:b w:val="0"/>
      </w:rPr>
    </w:lvl>
    <w:lvl w:ilvl="3">
      <w:start w:val="1"/>
      <w:numFmt w:val="decimal"/>
      <w:lvlText w:val="2.%2.%3.%4."/>
      <w:lvlJc w:val="left"/>
      <w:pPr>
        <w:widowControl/>
        <w:ind w:left="1146" w:hanging="720"/>
      </w:pPr>
    </w:lvl>
    <w:lvl w:ilvl="4">
      <w:start w:val="1"/>
      <w:numFmt w:val="decimal"/>
      <w:lvlText w:val="%1.%2.%3.%4.%5."/>
      <w:lvlJc w:val="left"/>
      <w:pPr>
        <w:widowControl/>
        <w:ind w:left="1648" w:hanging="1080"/>
      </w:pPr>
    </w:lvl>
    <w:lvl w:ilvl="5">
      <w:start w:val="1"/>
      <w:numFmt w:val="decimal"/>
      <w:lvlText w:val="%1.%2.%3.%4.%5.%6."/>
      <w:lvlJc w:val="left"/>
      <w:pPr>
        <w:widowControl/>
        <w:ind w:left="1790" w:hanging="1080"/>
      </w:pPr>
    </w:lvl>
    <w:lvl w:ilvl="6">
      <w:start w:val="1"/>
      <w:numFmt w:val="decimal"/>
      <w:lvlText w:val="%1.%2.%3.%4.%5.%6.%7."/>
      <w:lvlJc w:val="left"/>
      <w:pPr>
        <w:widowControl/>
        <w:ind w:left="2292" w:hanging="1440"/>
      </w:pPr>
    </w:lvl>
    <w:lvl w:ilvl="7">
      <w:start w:val="1"/>
      <w:numFmt w:val="decimal"/>
      <w:lvlText w:val="%1.%2.%3.%4.%5.%6.%7.%8."/>
      <w:lvlJc w:val="left"/>
      <w:pPr>
        <w:widowControl/>
        <w:ind w:left="2434" w:hanging="1440"/>
      </w:pPr>
    </w:lvl>
    <w:lvl w:ilvl="8">
      <w:start w:val="1"/>
      <w:numFmt w:val="decimal"/>
      <w:lvlText w:val="%1.%2.%3.%4.%5.%6.%7.%8.%9."/>
      <w:lvlJc w:val="left"/>
      <w:pPr>
        <w:widowControl/>
        <w:ind w:left="2936" w:hanging="1800"/>
      </w:pPr>
    </w:lvl>
  </w:abstractNum>
  <w:abstractNum w:abstractNumId="2" w15:restartNumberingAfterBreak="0">
    <w:nsid w:val="5AEB3FC3"/>
    <w:multiLevelType w:val="multilevel"/>
    <w:tmpl w:val="F8602632"/>
    <w:lvl w:ilvl="0">
      <w:start w:val="7"/>
      <w:numFmt w:val="none"/>
      <w:lvlText w:val="7."/>
      <w:lvlJc w:val="left"/>
      <w:pPr>
        <w:ind w:left="360" w:hanging="360"/>
      </w:pPr>
    </w:lvl>
    <w:lvl w:ilvl="1">
      <w:start w:val="1"/>
      <w:numFmt w:val="decimal"/>
      <w:lvlText w:val="%16.%2."/>
      <w:lvlJc w:val="left"/>
      <w:pPr>
        <w:ind w:left="2340" w:hanging="360"/>
      </w:pPr>
    </w:lvl>
    <w:lvl w:ilvl="2">
      <w:start w:val="1"/>
      <w:numFmt w:val="decimal"/>
      <w:lvlText w:val="6.5.%3."/>
      <w:lvlJc w:val="left"/>
      <w:pPr>
        <w:ind w:left="4680" w:hanging="720"/>
      </w:pPr>
      <w:rPr>
        <w:b w:val="0"/>
        <w:i w:val="0"/>
        <w:sz w:val="24"/>
        <w:szCs w:val="24"/>
      </w:rPr>
    </w:lvl>
    <w:lvl w:ilvl="3">
      <w:start w:val="1"/>
      <w:numFmt w:val="decimal"/>
      <w:lvlText w:val="%18.5.1.%4."/>
      <w:lvlJc w:val="left"/>
      <w:pPr>
        <w:ind w:left="6660" w:hanging="720"/>
      </w:pPr>
    </w:lvl>
    <w:lvl w:ilvl="4">
      <w:start w:val="1"/>
      <w:numFmt w:val="decimal"/>
      <w:lvlText w:val="%1.%2.%3.%4.%5."/>
      <w:lvlJc w:val="left"/>
      <w:pPr>
        <w:ind w:left="9000" w:hanging="1080"/>
      </w:pPr>
    </w:lvl>
    <w:lvl w:ilvl="5">
      <w:start w:val="1"/>
      <w:numFmt w:val="decimal"/>
      <w:lvlText w:val="%1.%2.%3.%4.%5.%6."/>
      <w:lvlJc w:val="left"/>
      <w:pPr>
        <w:ind w:left="10980" w:hanging="1080"/>
      </w:pPr>
    </w:lvl>
    <w:lvl w:ilvl="6">
      <w:start w:val="1"/>
      <w:numFmt w:val="decimal"/>
      <w:lvlText w:val="%1.%2.%3.%4.%5.%6.%7."/>
      <w:lvlJc w:val="left"/>
      <w:pPr>
        <w:ind w:left="13320" w:hanging="1440"/>
      </w:pPr>
    </w:lvl>
    <w:lvl w:ilvl="7">
      <w:start w:val="1"/>
      <w:numFmt w:val="decimal"/>
      <w:lvlText w:val="%1.%2.%3.%4.%5.%6.%7.%8."/>
      <w:lvlJc w:val="left"/>
      <w:pPr>
        <w:ind w:left="15300" w:hanging="1440"/>
      </w:pPr>
    </w:lvl>
    <w:lvl w:ilvl="8">
      <w:start w:val="1"/>
      <w:numFmt w:val="decimal"/>
      <w:lvlText w:val="%1.%2.%3.%4.%5.%6.%7.%8.%9."/>
      <w:lvlJc w:val="left"/>
      <w:pPr>
        <w:ind w:left="17640" w:hanging="1800"/>
      </w:pPr>
    </w:lvl>
  </w:abstractNum>
  <w:abstractNum w:abstractNumId="3" w15:restartNumberingAfterBreak="0">
    <w:nsid w:val="6CB7657A"/>
    <w:multiLevelType w:val="multilevel"/>
    <w:tmpl w:val="131A5436"/>
    <w:lvl w:ilvl="0">
      <w:start w:val="3"/>
      <w:numFmt w:val="decimal"/>
      <w:lvlText w:val="%1."/>
      <w:lvlJc w:val="left"/>
      <w:pPr>
        <w:widowControl/>
        <w:ind w:left="540" w:hanging="540"/>
      </w:pPr>
    </w:lvl>
    <w:lvl w:ilvl="1">
      <w:start w:val="5"/>
      <w:numFmt w:val="decimal"/>
      <w:lvlText w:val="%1.%2."/>
      <w:lvlJc w:val="left"/>
      <w:pPr>
        <w:widowControl/>
        <w:ind w:left="862" w:hanging="720"/>
      </w:pPr>
      <w:rPr>
        <w:b w:val="0"/>
      </w:rPr>
    </w:lvl>
    <w:lvl w:ilvl="2">
      <w:start w:val="1"/>
      <w:numFmt w:val="decimal"/>
      <w:lvlText w:val="%1.%2.%3."/>
      <w:lvlJc w:val="left"/>
      <w:pPr>
        <w:widowControl/>
        <w:ind w:left="1004" w:hanging="720"/>
      </w:pPr>
    </w:lvl>
    <w:lvl w:ilvl="3">
      <w:start w:val="1"/>
      <w:numFmt w:val="decimal"/>
      <w:lvlText w:val="%1.%2.%3.%4."/>
      <w:lvlJc w:val="left"/>
      <w:pPr>
        <w:widowControl/>
        <w:ind w:left="1506" w:hanging="1080"/>
      </w:pPr>
      <w:rPr>
        <w:lang w:val="az-Latn-AZ"/>
      </w:rPr>
    </w:lvl>
    <w:lvl w:ilvl="4">
      <w:start w:val="1"/>
      <w:numFmt w:val="decimal"/>
      <w:lvlText w:val="%1.%2.%3.%4.%5."/>
      <w:lvlJc w:val="left"/>
      <w:pPr>
        <w:widowControl/>
        <w:ind w:left="1648" w:hanging="1080"/>
      </w:pPr>
    </w:lvl>
    <w:lvl w:ilvl="5">
      <w:start w:val="1"/>
      <w:numFmt w:val="decimal"/>
      <w:lvlText w:val="%1.%2.%3.%4.%5.%6."/>
      <w:lvlJc w:val="left"/>
      <w:pPr>
        <w:widowControl/>
        <w:ind w:left="2150" w:hanging="1440"/>
      </w:pPr>
    </w:lvl>
    <w:lvl w:ilvl="6">
      <w:start w:val="1"/>
      <w:numFmt w:val="decimal"/>
      <w:lvlText w:val="%1.%2.%3.%4.%5.%6.%7."/>
      <w:lvlJc w:val="left"/>
      <w:pPr>
        <w:widowControl/>
        <w:ind w:left="2292" w:hanging="1440"/>
      </w:pPr>
    </w:lvl>
    <w:lvl w:ilvl="7">
      <w:start w:val="1"/>
      <w:numFmt w:val="decimal"/>
      <w:lvlText w:val="%1.%2.%3.%4.%5.%6.%7.%8."/>
      <w:lvlJc w:val="left"/>
      <w:pPr>
        <w:widowControl/>
        <w:ind w:left="2794" w:hanging="1800"/>
      </w:pPr>
    </w:lvl>
    <w:lvl w:ilvl="8">
      <w:start w:val="1"/>
      <w:numFmt w:val="decimal"/>
      <w:lvlText w:val="%1.%2.%3.%4.%5.%6.%7.%8.%9."/>
      <w:lvlJc w:val="left"/>
      <w:pPr>
        <w:widowControl/>
        <w:ind w:left="2936" w:hanging="1800"/>
      </w:pPr>
    </w:lvl>
  </w:abstractNum>
  <w:num w:numId="1">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7EA"/>
    <w:rsid w:val="000145F2"/>
    <w:rsid w:val="0005411C"/>
    <w:rsid w:val="0007009A"/>
    <w:rsid w:val="000742FE"/>
    <w:rsid w:val="00096D4A"/>
    <w:rsid w:val="000A2648"/>
    <w:rsid w:val="000B0980"/>
    <w:rsid w:val="000E2C6C"/>
    <w:rsid w:val="000F4E4D"/>
    <w:rsid w:val="00101B8F"/>
    <w:rsid w:val="001042EA"/>
    <w:rsid w:val="001139B2"/>
    <w:rsid w:val="00116328"/>
    <w:rsid w:val="00123A4C"/>
    <w:rsid w:val="00124B97"/>
    <w:rsid w:val="0013018B"/>
    <w:rsid w:val="00134807"/>
    <w:rsid w:val="001A254A"/>
    <w:rsid w:val="001D0513"/>
    <w:rsid w:val="001E318C"/>
    <w:rsid w:val="001F5992"/>
    <w:rsid w:val="002362AC"/>
    <w:rsid w:val="00252B5F"/>
    <w:rsid w:val="002646DA"/>
    <w:rsid w:val="0027477D"/>
    <w:rsid w:val="002753F8"/>
    <w:rsid w:val="00277500"/>
    <w:rsid w:val="0028081F"/>
    <w:rsid w:val="00286EC4"/>
    <w:rsid w:val="002B28EE"/>
    <w:rsid w:val="002B578A"/>
    <w:rsid w:val="002C3D19"/>
    <w:rsid w:val="002D61FB"/>
    <w:rsid w:val="002E6212"/>
    <w:rsid w:val="0031368A"/>
    <w:rsid w:val="00314370"/>
    <w:rsid w:val="00331B86"/>
    <w:rsid w:val="00336048"/>
    <w:rsid w:val="00336820"/>
    <w:rsid w:val="003379EC"/>
    <w:rsid w:val="00343244"/>
    <w:rsid w:val="00360754"/>
    <w:rsid w:val="00371355"/>
    <w:rsid w:val="00372A9D"/>
    <w:rsid w:val="003A5188"/>
    <w:rsid w:val="003F3A43"/>
    <w:rsid w:val="00406BFE"/>
    <w:rsid w:val="00413AD8"/>
    <w:rsid w:val="00457455"/>
    <w:rsid w:val="004928F3"/>
    <w:rsid w:val="004B3775"/>
    <w:rsid w:val="004B72E2"/>
    <w:rsid w:val="004C3BB0"/>
    <w:rsid w:val="004E4FD4"/>
    <w:rsid w:val="004F5AC1"/>
    <w:rsid w:val="00500D91"/>
    <w:rsid w:val="00507894"/>
    <w:rsid w:val="005169DD"/>
    <w:rsid w:val="0055713E"/>
    <w:rsid w:val="00567589"/>
    <w:rsid w:val="00567760"/>
    <w:rsid w:val="00570751"/>
    <w:rsid w:val="005772FC"/>
    <w:rsid w:val="00583B68"/>
    <w:rsid w:val="00592C52"/>
    <w:rsid w:val="005D079A"/>
    <w:rsid w:val="005E3D39"/>
    <w:rsid w:val="005E7B2F"/>
    <w:rsid w:val="00611360"/>
    <w:rsid w:val="0065153D"/>
    <w:rsid w:val="0067612E"/>
    <w:rsid w:val="0067725A"/>
    <w:rsid w:val="006A5145"/>
    <w:rsid w:val="006A75D1"/>
    <w:rsid w:val="006B6F36"/>
    <w:rsid w:val="00713B43"/>
    <w:rsid w:val="007361BA"/>
    <w:rsid w:val="0076601E"/>
    <w:rsid w:val="00786254"/>
    <w:rsid w:val="0079356A"/>
    <w:rsid w:val="007A60EA"/>
    <w:rsid w:val="007A7F69"/>
    <w:rsid w:val="007C570C"/>
    <w:rsid w:val="007E3888"/>
    <w:rsid w:val="007F1FFE"/>
    <w:rsid w:val="00801A9A"/>
    <w:rsid w:val="00813872"/>
    <w:rsid w:val="00820ABC"/>
    <w:rsid w:val="008258B8"/>
    <w:rsid w:val="00834E71"/>
    <w:rsid w:val="00857414"/>
    <w:rsid w:val="0086485E"/>
    <w:rsid w:val="008727B3"/>
    <w:rsid w:val="008B6423"/>
    <w:rsid w:val="008C2BA9"/>
    <w:rsid w:val="008C6769"/>
    <w:rsid w:val="0093031F"/>
    <w:rsid w:val="009A08C3"/>
    <w:rsid w:val="00A57678"/>
    <w:rsid w:val="00A67ED6"/>
    <w:rsid w:val="00A867A6"/>
    <w:rsid w:val="00AB3FE8"/>
    <w:rsid w:val="00AE4A32"/>
    <w:rsid w:val="00B134DE"/>
    <w:rsid w:val="00B36B71"/>
    <w:rsid w:val="00B45CC0"/>
    <w:rsid w:val="00B47859"/>
    <w:rsid w:val="00B71E92"/>
    <w:rsid w:val="00B833E1"/>
    <w:rsid w:val="00B944E4"/>
    <w:rsid w:val="00BC0550"/>
    <w:rsid w:val="00BC41F0"/>
    <w:rsid w:val="00BD090B"/>
    <w:rsid w:val="00BD419D"/>
    <w:rsid w:val="00BF068C"/>
    <w:rsid w:val="00BF2FE9"/>
    <w:rsid w:val="00BF7FD9"/>
    <w:rsid w:val="00C00BE6"/>
    <w:rsid w:val="00C070C7"/>
    <w:rsid w:val="00C14CC1"/>
    <w:rsid w:val="00C26837"/>
    <w:rsid w:val="00C34A32"/>
    <w:rsid w:val="00C5286B"/>
    <w:rsid w:val="00C56272"/>
    <w:rsid w:val="00C65AAC"/>
    <w:rsid w:val="00C857EA"/>
    <w:rsid w:val="00C9650F"/>
    <w:rsid w:val="00CC74FD"/>
    <w:rsid w:val="00CF7505"/>
    <w:rsid w:val="00D400BD"/>
    <w:rsid w:val="00D65D51"/>
    <w:rsid w:val="00D74441"/>
    <w:rsid w:val="00D74A0E"/>
    <w:rsid w:val="00DC6352"/>
    <w:rsid w:val="00DD4753"/>
    <w:rsid w:val="00DF00D9"/>
    <w:rsid w:val="00DF270D"/>
    <w:rsid w:val="00E17B6B"/>
    <w:rsid w:val="00E22C9A"/>
    <w:rsid w:val="00E47507"/>
    <w:rsid w:val="00E633DC"/>
    <w:rsid w:val="00E66AE6"/>
    <w:rsid w:val="00E7079E"/>
    <w:rsid w:val="00E75D2C"/>
    <w:rsid w:val="00E84D79"/>
    <w:rsid w:val="00E9475C"/>
    <w:rsid w:val="00EB2230"/>
    <w:rsid w:val="00EC0946"/>
    <w:rsid w:val="00EE2D4B"/>
    <w:rsid w:val="00EF45F0"/>
    <w:rsid w:val="00EF7E36"/>
    <w:rsid w:val="00F2745C"/>
    <w:rsid w:val="00F37010"/>
    <w:rsid w:val="00F4069F"/>
    <w:rsid w:val="00F43E45"/>
    <w:rsid w:val="00F46BAA"/>
    <w:rsid w:val="00F512FF"/>
    <w:rsid w:val="00F646F4"/>
    <w:rsid w:val="00F9377F"/>
    <w:rsid w:val="00F94224"/>
    <w:rsid w:val="00FE1B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A92F34"/>
  <w15:chartTrackingRefBased/>
  <w15:docId w15:val="{B1D49462-C0BD-4473-A408-2C2226F9B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Пункт договора"/>
    <w:basedOn w:val="Normal"/>
    <w:rsid w:val="008727B3"/>
    <w:pPr>
      <w:spacing w:after="0" w:line="240" w:lineRule="auto"/>
      <w:jc w:val="both"/>
    </w:pPr>
    <w:rPr>
      <w:rFonts w:ascii="Arial" w:hAnsi="Arial" w:cs="Arial"/>
      <w:sz w:val="20"/>
      <w:szCs w:val="20"/>
      <w:lang w:eastAsia="ru-RU"/>
    </w:rPr>
  </w:style>
  <w:style w:type="paragraph" w:customStyle="1" w:styleId="FootnoteReference1">
    <w:name w:val="Footnote Reference1"/>
    <w:basedOn w:val="Normal"/>
    <w:link w:val="FootnoteReference"/>
    <w:rsid w:val="007A60EA"/>
    <w:pPr>
      <w:spacing w:after="0" w:line="240" w:lineRule="auto"/>
    </w:pPr>
    <w:rPr>
      <w:rFonts w:ascii="Times New Roman" w:eastAsia="Times New Roman" w:hAnsi="Times New Roman" w:cs="Times New Roman"/>
      <w:color w:val="000000"/>
      <w:sz w:val="20"/>
      <w:szCs w:val="20"/>
      <w:vertAlign w:val="superscript"/>
      <w:lang w:eastAsia="ru-RU"/>
    </w:rPr>
  </w:style>
  <w:style w:type="character" w:styleId="FootnoteReference">
    <w:name w:val="footnote reference"/>
    <w:basedOn w:val="DefaultParagraphFont"/>
    <w:link w:val="FootnoteReference1"/>
    <w:rsid w:val="007A60EA"/>
    <w:rPr>
      <w:rFonts w:ascii="Times New Roman" w:eastAsia="Times New Roman" w:hAnsi="Times New Roman" w:cs="Times New Roman"/>
      <w:color w:val="000000"/>
      <w:sz w:val="20"/>
      <w:szCs w:val="20"/>
      <w:vertAlign w:val="superscript"/>
      <w:lang w:eastAsia="ru-RU"/>
    </w:rPr>
  </w:style>
  <w:style w:type="paragraph" w:customStyle="1" w:styleId="a0">
    <w:name w:val="Вид документа"/>
    <w:basedOn w:val="Normal"/>
    <w:rsid w:val="007A60EA"/>
    <w:pPr>
      <w:spacing w:after="0" w:line="240" w:lineRule="auto"/>
      <w:jc w:val="center"/>
    </w:pPr>
    <w:rPr>
      <w:rFonts w:ascii="Arial" w:eastAsia="Times New Roman" w:hAnsi="Arial" w:cs="Times New Roman"/>
      <w:b/>
      <w:caps/>
      <w:color w:val="000000"/>
      <w:sz w:val="28"/>
      <w:szCs w:val="20"/>
      <w:lang w:eastAsia="ru-RU"/>
    </w:rPr>
  </w:style>
  <w:style w:type="paragraph" w:customStyle="1" w:styleId="Footnote">
    <w:name w:val="Footnote"/>
    <w:basedOn w:val="Normal"/>
    <w:rsid w:val="007A60EA"/>
    <w:pPr>
      <w:spacing w:after="0" w:line="240" w:lineRule="auto"/>
    </w:pPr>
    <w:rPr>
      <w:rFonts w:ascii="Times New Roman" w:eastAsia="Times New Roman" w:hAnsi="Times New Roman" w:cs="Times New Roman"/>
      <w:color w:val="000000"/>
      <w:sz w:val="20"/>
      <w:szCs w:val="20"/>
      <w:lang w:eastAsia="ru-RU"/>
    </w:rPr>
  </w:style>
  <w:style w:type="paragraph" w:styleId="BodyTextIndent">
    <w:name w:val="Body Text Indent"/>
    <w:basedOn w:val="Normal"/>
    <w:link w:val="BodyTextIndentChar"/>
    <w:rsid w:val="00116328"/>
    <w:pPr>
      <w:spacing w:after="120" w:line="240" w:lineRule="auto"/>
      <w:ind w:left="283"/>
    </w:pPr>
    <w:rPr>
      <w:rFonts w:ascii="Times New Roman" w:eastAsia="Times New Roman" w:hAnsi="Times New Roman" w:cs="Times New Roman"/>
      <w:color w:val="000000"/>
      <w:sz w:val="24"/>
      <w:szCs w:val="20"/>
      <w:lang w:eastAsia="ru-RU"/>
    </w:rPr>
  </w:style>
  <w:style w:type="character" w:customStyle="1" w:styleId="BodyTextIndentChar">
    <w:name w:val="Body Text Indent Char"/>
    <w:basedOn w:val="DefaultParagraphFont"/>
    <w:link w:val="BodyTextIndent"/>
    <w:rsid w:val="00116328"/>
    <w:rPr>
      <w:rFonts w:ascii="Times New Roman" w:eastAsia="Times New Roman" w:hAnsi="Times New Roman" w:cs="Times New Roman"/>
      <w:color w:val="000000"/>
      <w:sz w:val="24"/>
      <w:szCs w:val="20"/>
      <w:lang w:eastAsia="ru-RU"/>
    </w:rPr>
  </w:style>
  <w:style w:type="paragraph" w:customStyle="1" w:styleId="Hyperlink1">
    <w:name w:val="Hyperlink1"/>
    <w:basedOn w:val="Normal"/>
    <w:link w:val="Hyperlink"/>
    <w:rsid w:val="00116328"/>
    <w:pPr>
      <w:spacing w:after="0" w:line="240" w:lineRule="auto"/>
    </w:pPr>
    <w:rPr>
      <w:rFonts w:ascii="Times New Roman" w:eastAsia="Times New Roman" w:hAnsi="Times New Roman" w:cs="Times New Roman"/>
      <w:color w:val="000000"/>
      <w:sz w:val="20"/>
      <w:szCs w:val="20"/>
      <w:lang w:eastAsia="ru-RU"/>
    </w:rPr>
  </w:style>
  <w:style w:type="character" w:styleId="Hyperlink">
    <w:name w:val="Hyperlink"/>
    <w:basedOn w:val="DefaultParagraphFont"/>
    <w:link w:val="Hyperlink1"/>
    <w:rsid w:val="00116328"/>
    <w:rPr>
      <w:rFonts w:ascii="Times New Roman" w:eastAsia="Times New Roman" w:hAnsi="Times New Roman" w:cs="Times New Roman"/>
      <w:color w:val="000000"/>
      <w:sz w:val="20"/>
      <w:szCs w:val="20"/>
      <w:lang w:eastAsia="ru-RU"/>
    </w:rPr>
  </w:style>
  <w:style w:type="paragraph" w:styleId="FootnoteText">
    <w:name w:val="footnote text"/>
    <w:basedOn w:val="Normal"/>
    <w:link w:val="FootnoteTextChar"/>
    <w:uiPriority w:val="99"/>
    <w:semiHidden/>
    <w:unhideWhenUsed/>
    <w:rsid w:val="00BD09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090B"/>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851967">
      <w:bodyDiv w:val="1"/>
      <w:marLeft w:val="0"/>
      <w:marRight w:val="0"/>
      <w:marTop w:val="0"/>
      <w:marBottom w:val="0"/>
      <w:divBdr>
        <w:top w:val="none" w:sz="0" w:space="0" w:color="auto"/>
        <w:left w:val="none" w:sz="0" w:space="0" w:color="auto"/>
        <w:bottom w:val="none" w:sz="0" w:space="0" w:color="auto"/>
        <w:right w:val="none" w:sz="0" w:space="0" w:color="auto"/>
      </w:divBdr>
    </w:div>
    <w:div w:id="1541749147">
      <w:bodyDiv w:val="1"/>
      <w:marLeft w:val="0"/>
      <w:marRight w:val="0"/>
      <w:marTop w:val="0"/>
      <w:marBottom w:val="0"/>
      <w:divBdr>
        <w:top w:val="none" w:sz="0" w:space="0" w:color="auto"/>
        <w:left w:val="none" w:sz="0" w:space="0" w:color="auto"/>
        <w:bottom w:val="none" w:sz="0" w:space="0" w:color="auto"/>
        <w:right w:val="none" w:sz="0" w:space="0" w:color="auto"/>
      </w:divBdr>
    </w:div>
    <w:div w:id="165309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049BDA-2E58-4583-A205-9E53574BB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3</Pages>
  <Words>949</Words>
  <Characters>5411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Nargiz Qulamova</dc:creator>
  <cp:keywords/>
  <dc:description/>
  <cp:lastModifiedBy>Nargiz Qulamova</cp:lastModifiedBy>
  <cp:revision>141</cp:revision>
  <dcterms:created xsi:type="dcterms:W3CDTF">2025-12-26T06:48:00Z</dcterms:created>
  <dcterms:modified xsi:type="dcterms:W3CDTF">2026-09-25T07:52:00Z</dcterms:modified>
</cp:coreProperties>
</file>